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34FB" w:rsidRDefault="00FD34FB" w:rsidP="00843060">
      <w:pPr>
        <w:pStyle w:val="1"/>
        <w:numPr>
          <w:ilvl w:val="0"/>
          <w:numId w:val="0"/>
        </w:numPr>
        <w:ind w:left="432" w:hanging="432"/>
        <w:jc w:val="left"/>
        <w:rPr>
          <w:b w:val="0"/>
          <w:szCs w:val="24"/>
        </w:rPr>
      </w:pPr>
      <w:bookmarkStart w:id="0" w:name="_GoBack"/>
      <w:bookmarkEnd w:id="0"/>
    </w:p>
    <w:p w:rsidR="00611351" w:rsidRDefault="00611351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111CF7" w:rsidRDefault="00111CF7" w:rsidP="00611351">
      <w:pPr>
        <w:spacing w:line="240" w:lineRule="exact"/>
        <w:jc w:val="center"/>
        <w:rPr>
          <w:b/>
          <w:color w:val="000000"/>
          <w:sz w:val="28"/>
          <w:u w:val="single"/>
        </w:rPr>
      </w:pPr>
    </w:p>
    <w:p w:rsidR="003F26F5" w:rsidRDefault="00111CF7" w:rsidP="00EC77FE">
      <w:pPr>
        <w:spacing w:line="240" w:lineRule="exact"/>
        <w:ind w:left="567" w:right="564"/>
        <w:jc w:val="center"/>
        <w:rPr>
          <w:b/>
          <w:color w:val="000000"/>
          <w:sz w:val="28"/>
        </w:rPr>
      </w:pPr>
      <w:r w:rsidRPr="003F26F5">
        <w:rPr>
          <w:b/>
          <w:color w:val="000000"/>
          <w:sz w:val="28"/>
        </w:rPr>
        <w:t>Об утверждении формы акта</w:t>
      </w:r>
      <w:r w:rsidR="00830EF6">
        <w:rPr>
          <w:b/>
          <w:color w:val="000000"/>
          <w:sz w:val="28"/>
        </w:rPr>
        <w:t xml:space="preserve"> </w:t>
      </w:r>
      <w:r w:rsidR="00835CD5">
        <w:rPr>
          <w:b/>
          <w:color w:val="000000"/>
          <w:sz w:val="28"/>
        </w:rPr>
        <w:t xml:space="preserve">проведения </w:t>
      </w:r>
      <w:r w:rsidR="00DD5900">
        <w:rPr>
          <w:b/>
          <w:color w:val="000000"/>
          <w:sz w:val="28"/>
        </w:rPr>
        <w:t>контроля</w:t>
      </w:r>
      <w:r w:rsidRPr="003F26F5">
        <w:rPr>
          <w:b/>
          <w:color w:val="000000"/>
          <w:sz w:val="28"/>
        </w:rPr>
        <w:t xml:space="preserve"> </w:t>
      </w:r>
      <w:r w:rsidR="00DD5900" w:rsidRPr="00DD5900">
        <w:rPr>
          <w:b/>
          <w:color w:val="000000"/>
          <w:sz w:val="28"/>
        </w:rPr>
        <w:t>за правильностью исчисления суммы экологического сбора,</w:t>
      </w:r>
      <w:r w:rsidR="00EC77FE">
        <w:rPr>
          <w:b/>
          <w:color w:val="000000"/>
          <w:sz w:val="28"/>
        </w:rPr>
        <w:t xml:space="preserve"> </w:t>
      </w:r>
      <w:r w:rsidR="00EC77FE">
        <w:rPr>
          <w:b/>
          <w:color w:val="000000"/>
          <w:sz w:val="28"/>
        </w:rPr>
        <w:br/>
      </w:r>
      <w:r w:rsidR="00DD5900" w:rsidRPr="00DD5900">
        <w:rPr>
          <w:b/>
          <w:color w:val="000000"/>
          <w:sz w:val="28"/>
        </w:rPr>
        <w:t>полнотой и своевременностью его внесения</w:t>
      </w:r>
    </w:p>
    <w:p w:rsidR="003F26F5" w:rsidRDefault="003F26F5" w:rsidP="00EC77FE">
      <w:pPr>
        <w:spacing w:line="240" w:lineRule="exact"/>
        <w:ind w:left="567" w:right="564"/>
        <w:jc w:val="center"/>
        <w:rPr>
          <w:b/>
          <w:color w:val="000000"/>
          <w:sz w:val="28"/>
        </w:rPr>
      </w:pPr>
    </w:p>
    <w:p w:rsidR="001F538D" w:rsidRPr="00DD5900" w:rsidRDefault="0070617A" w:rsidP="00660C5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На основании</w:t>
      </w:r>
      <w:r w:rsidR="003F26F5">
        <w:rPr>
          <w:color w:val="000000"/>
          <w:sz w:val="28"/>
          <w:szCs w:val="24"/>
        </w:rPr>
        <w:t xml:space="preserve"> </w:t>
      </w:r>
      <w:r w:rsidR="004145B5">
        <w:rPr>
          <w:color w:val="000000"/>
          <w:sz w:val="28"/>
          <w:szCs w:val="24"/>
        </w:rPr>
        <w:t>пункта 15</w:t>
      </w:r>
      <w:r w:rsidR="00830EF6" w:rsidRPr="00830EF6">
        <w:rPr>
          <w:color w:val="000000"/>
          <w:sz w:val="28"/>
          <w:szCs w:val="24"/>
          <w:vertAlign w:val="superscript"/>
        </w:rPr>
        <w:t>2</w:t>
      </w:r>
      <w:r w:rsidR="00DD5900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Правил</w:t>
      </w:r>
      <w:r w:rsidR="003F26F5" w:rsidRPr="003F26F5">
        <w:rPr>
          <w:color w:val="000000"/>
          <w:sz w:val="28"/>
          <w:szCs w:val="24"/>
        </w:rPr>
        <w:t xml:space="preserve"> </w:t>
      </w:r>
      <w:r w:rsidR="00DD5900">
        <w:rPr>
          <w:color w:val="000000"/>
          <w:sz w:val="28"/>
          <w:szCs w:val="24"/>
        </w:rPr>
        <w:t>взимания экологического сбора</w:t>
      </w:r>
      <w:r w:rsidR="00D40022">
        <w:rPr>
          <w:color w:val="000000"/>
          <w:sz w:val="28"/>
          <w:szCs w:val="24"/>
        </w:rPr>
        <w:t>,</w:t>
      </w:r>
      <w:r w:rsidR="00DD5900">
        <w:rPr>
          <w:color w:val="000000"/>
          <w:sz w:val="28"/>
          <w:szCs w:val="24"/>
        </w:rPr>
        <w:t xml:space="preserve"> </w:t>
      </w:r>
      <w:r w:rsidR="003F26F5" w:rsidRPr="003F26F5">
        <w:rPr>
          <w:color w:val="000000"/>
          <w:sz w:val="28"/>
          <w:szCs w:val="24"/>
        </w:rPr>
        <w:t>утвержденны</w:t>
      </w:r>
      <w:r w:rsidR="00EC26E4">
        <w:rPr>
          <w:color w:val="000000"/>
          <w:sz w:val="28"/>
          <w:szCs w:val="24"/>
        </w:rPr>
        <w:t>х</w:t>
      </w:r>
      <w:r w:rsidR="003F26F5" w:rsidRPr="003F26F5">
        <w:rPr>
          <w:color w:val="000000"/>
          <w:sz w:val="28"/>
          <w:szCs w:val="24"/>
        </w:rPr>
        <w:t xml:space="preserve"> </w:t>
      </w:r>
      <w:r w:rsidR="00DD5900">
        <w:rPr>
          <w:color w:val="000000"/>
          <w:sz w:val="28"/>
          <w:szCs w:val="24"/>
        </w:rPr>
        <w:t>п</w:t>
      </w:r>
      <w:r w:rsidR="00DD5900" w:rsidRPr="00DD5900">
        <w:rPr>
          <w:color w:val="000000"/>
          <w:sz w:val="28"/>
          <w:szCs w:val="24"/>
        </w:rPr>
        <w:t>остановление</w:t>
      </w:r>
      <w:r w:rsidR="00DD5900">
        <w:rPr>
          <w:color w:val="000000"/>
          <w:sz w:val="28"/>
          <w:szCs w:val="24"/>
        </w:rPr>
        <w:t>м</w:t>
      </w:r>
      <w:r w:rsidR="00DD5900" w:rsidRPr="00DD5900">
        <w:rPr>
          <w:color w:val="000000"/>
          <w:sz w:val="28"/>
          <w:szCs w:val="24"/>
        </w:rPr>
        <w:t xml:space="preserve"> Правительства </w:t>
      </w:r>
      <w:r w:rsidR="00DD5900">
        <w:rPr>
          <w:color w:val="000000"/>
          <w:sz w:val="28"/>
          <w:szCs w:val="24"/>
        </w:rPr>
        <w:t>Российской Федерации</w:t>
      </w:r>
      <w:r w:rsidR="00DD5900" w:rsidRPr="00DD5900">
        <w:rPr>
          <w:color w:val="000000"/>
          <w:sz w:val="28"/>
          <w:szCs w:val="24"/>
        </w:rPr>
        <w:t xml:space="preserve"> </w:t>
      </w:r>
      <w:r w:rsidR="006A3E4C">
        <w:rPr>
          <w:color w:val="000000"/>
          <w:sz w:val="28"/>
          <w:szCs w:val="24"/>
        </w:rPr>
        <w:br/>
      </w:r>
      <w:r w:rsidR="00DD5900" w:rsidRPr="00DD5900">
        <w:rPr>
          <w:color w:val="000000"/>
          <w:sz w:val="28"/>
          <w:szCs w:val="24"/>
        </w:rPr>
        <w:t xml:space="preserve">от 08.10.2015 </w:t>
      </w:r>
      <w:r w:rsidR="00DD5900">
        <w:rPr>
          <w:color w:val="000000"/>
          <w:sz w:val="28"/>
          <w:szCs w:val="24"/>
        </w:rPr>
        <w:t>№</w:t>
      </w:r>
      <w:r w:rsidR="00660C54">
        <w:rPr>
          <w:sz w:val="28"/>
          <w:szCs w:val="28"/>
        </w:rPr>
        <w:t> </w:t>
      </w:r>
      <w:r w:rsidR="00DD5900" w:rsidRPr="00DD5900">
        <w:rPr>
          <w:color w:val="000000"/>
          <w:sz w:val="28"/>
          <w:szCs w:val="24"/>
        </w:rPr>
        <w:t>1073</w:t>
      </w:r>
      <w:r w:rsidR="00C94C2B">
        <w:rPr>
          <w:color w:val="000000"/>
          <w:sz w:val="28"/>
          <w:szCs w:val="24"/>
        </w:rPr>
        <w:t xml:space="preserve"> «О порядке взимания экологического сбора» (</w:t>
      </w:r>
      <w:r w:rsidR="00C94C2B" w:rsidRPr="00C94C2B">
        <w:rPr>
          <w:color w:val="000000"/>
          <w:sz w:val="28"/>
          <w:szCs w:val="24"/>
        </w:rPr>
        <w:t xml:space="preserve">Собрание законодательства </w:t>
      </w:r>
      <w:r w:rsidR="00C94C2B">
        <w:rPr>
          <w:color w:val="000000"/>
          <w:sz w:val="28"/>
          <w:szCs w:val="24"/>
        </w:rPr>
        <w:t>Российской Федерации</w:t>
      </w:r>
      <w:r w:rsidR="00C94C2B" w:rsidRPr="00C94C2B">
        <w:rPr>
          <w:color w:val="000000"/>
          <w:sz w:val="28"/>
          <w:szCs w:val="24"/>
        </w:rPr>
        <w:t xml:space="preserve">, 2015, </w:t>
      </w:r>
      <w:r w:rsidR="00C94C2B">
        <w:rPr>
          <w:color w:val="000000"/>
          <w:sz w:val="28"/>
          <w:szCs w:val="24"/>
        </w:rPr>
        <w:t>№</w:t>
      </w:r>
      <w:r w:rsidR="00660C54">
        <w:rPr>
          <w:sz w:val="28"/>
          <w:szCs w:val="28"/>
        </w:rPr>
        <w:t> </w:t>
      </w:r>
      <w:r w:rsidR="00C94C2B" w:rsidRPr="00C94C2B">
        <w:rPr>
          <w:color w:val="000000"/>
          <w:sz w:val="28"/>
          <w:szCs w:val="24"/>
        </w:rPr>
        <w:t>42, ст.</w:t>
      </w:r>
      <w:r w:rsidR="00660C54">
        <w:rPr>
          <w:sz w:val="28"/>
          <w:szCs w:val="28"/>
        </w:rPr>
        <w:t> </w:t>
      </w:r>
      <w:r w:rsidR="00C94C2B" w:rsidRPr="00C94C2B">
        <w:rPr>
          <w:color w:val="000000"/>
          <w:sz w:val="28"/>
          <w:szCs w:val="24"/>
        </w:rPr>
        <w:t>5786</w:t>
      </w:r>
      <w:r w:rsidR="00830EF6">
        <w:rPr>
          <w:color w:val="000000"/>
          <w:sz w:val="28"/>
          <w:szCs w:val="24"/>
        </w:rPr>
        <w:t>; 2018, №</w:t>
      </w:r>
      <w:r w:rsidR="00660C54">
        <w:rPr>
          <w:sz w:val="28"/>
          <w:szCs w:val="28"/>
        </w:rPr>
        <w:t> </w:t>
      </w:r>
      <w:r w:rsidR="00830EF6">
        <w:rPr>
          <w:color w:val="000000"/>
          <w:sz w:val="28"/>
          <w:szCs w:val="24"/>
        </w:rPr>
        <w:t>36, ст.</w:t>
      </w:r>
      <w:r w:rsidR="00830EF6">
        <w:t> </w:t>
      </w:r>
      <w:r w:rsidR="00830EF6">
        <w:rPr>
          <w:color w:val="000000"/>
          <w:sz w:val="28"/>
          <w:szCs w:val="24"/>
        </w:rPr>
        <w:t>5615</w:t>
      </w:r>
      <w:r w:rsidR="00C94C2B">
        <w:rPr>
          <w:color w:val="000000"/>
          <w:sz w:val="28"/>
          <w:szCs w:val="24"/>
        </w:rPr>
        <w:t>)</w:t>
      </w:r>
      <w:r w:rsidR="00D11C72">
        <w:rPr>
          <w:kern w:val="0"/>
          <w:sz w:val="28"/>
          <w:szCs w:val="28"/>
          <w:lang w:eastAsia="ru-RU"/>
        </w:rPr>
        <w:t>,</w:t>
      </w:r>
      <w:r w:rsidR="003F26F5">
        <w:rPr>
          <w:color w:val="000000"/>
          <w:sz w:val="28"/>
          <w:szCs w:val="24"/>
        </w:rPr>
        <w:t xml:space="preserve"> </w:t>
      </w:r>
      <w:r w:rsidR="00660C54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п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р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и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к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а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з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ы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в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а</w:t>
      </w:r>
      <w:r w:rsidR="004145B5">
        <w:rPr>
          <w:color w:val="000000"/>
          <w:sz w:val="28"/>
          <w:szCs w:val="24"/>
        </w:rPr>
        <w:t xml:space="preserve"> </w:t>
      </w:r>
      <w:r w:rsidR="003F26F5">
        <w:rPr>
          <w:color w:val="000000"/>
          <w:sz w:val="28"/>
          <w:szCs w:val="24"/>
        </w:rPr>
        <w:t>ю:</w:t>
      </w:r>
    </w:p>
    <w:p w:rsidR="003F26F5" w:rsidRDefault="004145B5" w:rsidP="00660C54">
      <w:pPr>
        <w:autoSpaceDE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у</w:t>
      </w:r>
      <w:r w:rsidR="003F26F5">
        <w:rPr>
          <w:color w:val="000000"/>
          <w:sz w:val="28"/>
          <w:szCs w:val="24"/>
        </w:rPr>
        <w:t xml:space="preserve">твердить форму </w:t>
      </w:r>
      <w:r w:rsidR="00830EF6">
        <w:rPr>
          <w:color w:val="000000"/>
          <w:sz w:val="28"/>
          <w:szCs w:val="24"/>
        </w:rPr>
        <w:t xml:space="preserve">акта </w:t>
      </w:r>
      <w:r w:rsidR="003F26F5" w:rsidRPr="003F26F5">
        <w:rPr>
          <w:color w:val="000000"/>
          <w:sz w:val="28"/>
          <w:szCs w:val="24"/>
        </w:rPr>
        <w:t>проведени</w:t>
      </w:r>
      <w:r w:rsidR="00830EF6">
        <w:rPr>
          <w:color w:val="000000"/>
          <w:sz w:val="28"/>
          <w:szCs w:val="24"/>
        </w:rPr>
        <w:t>я</w:t>
      </w:r>
      <w:r w:rsidR="003F26F5" w:rsidRPr="003F26F5">
        <w:rPr>
          <w:color w:val="000000"/>
          <w:sz w:val="28"/>
          <w:szCs w:val="24"/>
        </w:rPr>
        <w:t xml:space="preserve"> контроля </w:t>
      </w:r>
      <w:r w:rsidR="00DD5900" w:rsidRPr="00DD5900">
        <w:rPr>
          <w:color w:val="000000"/>
          <w:sz w:val="28"/>
          <w:szCs w:val="24"/>
        </w:rPr>
        <w:t>за правильностью исчисления суммы экологического сбора, полнотой и своевременностью его внесения</w:t>
      </w:r>
      <w:r>
        <w:rPr>
          <w:color w:val="000000"/>
          <w:sz w:val="28"/>
          <w:szCs w:val="24"/>
        </w:rPr>
        <w:t xml:space="preserve"> согласно п</w:t>
      </w:r>
      <w:r w:rsidR="003F26F5">
        <w:rPr>
          <w:color w:val="000000"/>
          <w:sz w:val="28"/>
          <w:szCs w:val="24"/>
        </w:rPr>
        <w:t>риложени</w:t>
      </w:r>
      <w:r w:rsidR="003F76B4">
        <w:rPr>
          <w:color w:val="000000"/>
          <w:sz w:val="28"/>
          <w:szCs w:val="24"/>
        </w:rPr>
        <w:t>ю</w:t>
      </w:r>
      <w:r w:rsidR="003F26F5">
        <w:rPr>
          <w:color w:val="000000"/>
          <w:sz w:val="28"/>
          <w:szCs w:val="24"/>
        </w:rPr>
        <w:t>.</w:t>
      </w:r>
    </w:p>
    <w:p w:rsidR="003F26F5" w:rsidRDefault="003F26F5" w:rsidP="00ED4498">
      <w:pPr>
        <w:autoSpaceDE w:val="0"/>
        <w:ind w:firstLine="709"/>
        <w:jc w:val="both"/>
        <w:rPr>
          <w:color w:val="000000"/>
          <w:sz w:val="28"/>
          <w:szCs w:val="24"/>
        </w:rPr>
      </w:pPr>
    </w:p>
    <w:p w:rsidR="004145B5" w:rsidRDefault="004145B5" w:rsidP="00ED4498">
      <w:pPr>
        <w:autoSpaceDE w:val="0"/>
        <w:ind w:firstLine="709"/>
        <w:jc w:val="both"/>
        <w:rPr>
          <w:color w:val="000000"/>
          <w:sz w:val="28"/>
          <w:szCs w:val="24"/>
        </w:rPr>
      </w:pPr>
    </w:p>
    <w:p w:rsidR="00F6221F" w:rsidRDefault="00F6221F" w:rsidP="00ED4498">
      <w:pPr>
        <w:autoSpaceDE w:val="0"/>
        <w:ind w:firstLine="709"/>
        <w:jc w:val="both"/>
        <w:rPr>
          <w:color w:val="000000"/>
          <w:sz w:val="28"/>
          <w:szCs w:val="24"/>
        </w:rPr>
      </w:pPr>
    </w:p>
    <w:p w:rsidR="003F26F5" w:rsidRDefault="003F26F5" w:rsidP="00ED4498">
      <w:pPr>
        <w:tabs>
          <w:tab w:val="left" w:pos="8080"/>
        </w:tabs>
        <w:autoSpaceDE w:val="0"/>
        <w:ind w:left="-142" w:firstLine="142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Руководител</w:t>
      </w:r>
      <w:r w:rsidR="007D32F6">
        <w:rPr>
          <w:color w:val="000000"/>
          <w:sz w:val="28"/>
          <w:szCs w:val="24"/>
        </w:rPr>
        <w:t>ь</w:t>
      </w:r>
      <w:r w:rsidR="00EC77FE">
        <w:rPr>
          <w:color w:val="000000"/>
          <w:sz w:val="28"/>
          <w:szCs w:val="24"/>
        </w:rPr>
        <w:t xml:space="preserve"> </w:t>
      </w:r>
      <w:r w:rsidR="00EC77FE">
        <w:rPr>
          <w:color w:val="000000"/>
          <w:sz w:val="28"/>
          <w:szCs w:val="24"/>
        </w:rPr>
        <w:tab/>
      </w:r>
      <w:r w:rsidR="00AC1065">
        <w:rPr>
          <w:color w:val="000000"/>
          <w:sz w:val="28"/>
          <w:szCs w:val="24"/>
        </w:rPr>
        <w:t>С.Г. Радионова</w:t>
      </w:r>
    </w:p>
    <w:p w:rsidR="00F6221F" w:rsidRPr="004145B5" w:rsidRDefault="00280560" w:rsidP="00660C54">
      <w:pPr>
        <w:autoSpaceDE w:val="0"/>
        <w:ind w:left="4536" w:firstLine="142"/>
        <w:jc w:val="center"/>
        <w:rPr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4"/>
        </w:rPr>
        <w:br w:type="page"/>
      </w:r>
      <w:r w:rsidR="00F6221F" w:rsidRPr="004145B5">
        <w:rPr>
          <w:kern w:val="0"/>
          <w:sz w:val="28"/>
          <w:szCs w:val="28"/>
          <w:lang w:eastAsia="ru-RU"/>
        </w:rPr>
        <w:lastRenderedPageBreak/>
        <w:t>Приложение</w:t>
      </w:r>
    </w:p>
    <w:p w:rsidR="00F6221F" w:rsidRPr="004145B5" w:rsidRDefault="00F6221F" w:rsidP="004145B5">
      <w:pPr>
        <w:widowControl w:val="0"/>
        <w:suppressAutoHyphens w:val="0"/>
        <w:autoSpaceDE w:val="0"/>
        <w:autoSpaceDN w:val="0"/>
        <w:spacing w:line="240" w:lineRule="exact"/>
        <w:ind w:left="4961"/>
        <w:jc w:val="center"/>
        <w:rPr>
          <w:kern w:val="0"/>
          <w:sz w:val="28"/>
          <w:szCs w:val="28"/>
          <w:lang w:eastAsia="ru-RU"/>
        </w:rPr>
      </w:pPr>
      <w:r w:rsidRPr="004145B5">
        <w:rPr>
          <w:kern w:val="0"/>
          <w:sz w:val="28"/>
          <w:szCs w:val="28"/>
          <w:lang w:eastAsia="ru-RU"/>
        </w:rPr>
        <w:t>к приказу Федеральной службы</w:t>
      </w:r>
    </w:p>
    <w:p w:rsidR="00F6221F" w:rsidRPr="004145B5" w:rsidRDefault="00F6221F" w:rsidP="004145B5">
      <w:pPr>
        <w:widowControl w:val="0"/>
        <w:suppressAutoHyphens w:val="0"/>
        <w:autoSpaceDE w:val="0"/>
        <w:autoSpaceDN w:val="0"/>
        <w:spacing w:line="240" w:lineRule="exact"/>
        <w:ind w:left="4961"/>
        <w:jc w:val="center"/>
        <w:rPr>
          <w:kern w:val="0"/>
          <w:sz w:val="28"/>
          <w:szCs w:val="28"/>
          <w:lang w:eastAsia="ru-RU"/>
        </w:rPr>
      </w:pPr>
      <w:r w:rsidRPr="004145B5">
        <w:rPr>
          <w:kern w:val="0"/>
          <w:sz w:val="28"/>
          <w:szCs w:val="28"/>
          <w:lang w:eastAsia="ru-RU"/>
        </w:rPr>
        <w:t>по надзору в сфере природопользования</w:t>
      </w:r>
    </w:p>
    <w:p w:rsidR="00F6221F" w:rsidRPr="004145B5" w:rsidRDefault="00F6221F" w:rsidP="004145B5">
      <w:pPr>
        <w:widowControl w:val="0"/>
        <w:suppressAutoHyphens w:val="0"/>
        <w:autoSpaceDE w:val="0"/>
        <w:autoSpaceDN w:val="0"/>
        <w:spacing w:line="240" w:lineRule="exact"/>
        <w:ind w:left="4961"/>
        <w:jc w:val="center"/>
        <w:rPr>
          <w:kern w:val="0"/>
          <w:sz w:val="28"/>
          <w:szCs w:val="28"/>
          <w:lang w:eastAsia="ru-RU"/>
        </w:rPr>
      </w:pPr>
      <w:r w:rsidRPr="004145B5">
        <w:rPr>
          <w:kern w:val="0"/>
          <w:sz w:val="28"/>
          <w:szCs w:val="28"/>
          <w:lang w:eastAsia="ru-RU"/>
        </w:rPr>
        <w:t>от                  №</w:t>
      </w:r>
    </w:p>
    <w:p w:rsidR="00F6221F" w:rsidRPr="004145B5" w:rsidRDefault="00F6221F" w:rsidP="004145B5">
      <w:pPr>
        <w:widowControl w:val="0"/>
        <w:suppressAutoHyphens w:val="0"/>
        <w:autoSpaceDE w:val="0"/>
        <w:autoSpaceDN w:val="0"/>
        <w:spacing w:line="240" w:lineRule="exact"/>
        <w:ind w:left="4961"/>
        <w:jc w:val="center"/>
        <w:rPr>
          <w:kern w:val="0"/>
          <w:sz w:val="28"/>
          <w:szCs w:val="28"/>
          <w:lang w:eastAsia="ru-RU"/>
        </w:rPr>
      </w:pPr>
    </w:p>
    <w:p w:rsidR="00F6221F" w:rsidRPr="004145B5" w:rsidRDefault="00F6221F" w:rsidP="004145B5">
      <w:pPr>
        <w:widowControl w:val="0"/>
        <w:suppressAutoHyphens w:val="0"/>
        <w:autoSpaceDE w:val="0"/>
        <w:autoSpaceDN w:val="0"/>
        <w:spacing w:line="240" w:lineRule="exact"/>
        <w:ind w:left="4961"/>
        <w:jc w:val="center"/>
        <w:rPr>
          <w:kern w:val="0"/>
          <w:sz w:val="28"/>
          <w:szCs w:val="28"/>
          <w:lang w:eastAsia="ru-RU"/>
        </w:rPr>
      </w:pPr>
      <w:r w:rsidRPr="004145B5">
        <w:rPr>
          <w:kern w:val="0"/>
          <w:sz w:val="28"/>
          <w:szCs w:val="28"/>
          <w:lang w:eastAsia="ru-RU"/>
        </w:rPr>
        <w:t>(форма)</w:t>
      </w:r>
    </w:p>
    <w:p w:rsidR="00F6221F" w:rsidRPr="00B91BCF" w:rsidRDefault="00F6221F" w:rsidP="00F6221F">
      <w:pPr>
        <w:autoSpaceDE w:val="0"/>
        <w:ind w:left="-142" w:firstLine="142"/>
        <w:jc w:val="both"/>
        <w:rPr>
          <w:color w:val="000000"/>
          <w:sz w:val="28"/>
          <w:szCs w:val="28"/>
        </w:rPr>
      </w:pPr>
    </w:p>
    <w:p w:rsidR="00F6221F" w:rsidRPr="007C1784" w:rsidRDefault="00F6221F" w:rsidP="00EC77FE">
      <w:pPr>
        <w:suppressAutoHyphens w:val="0"/>
        <w:autoSpaceDE w:val="0"/>
        <w:autoSpaceDN w:val="0"/>
        <w:spacing w:line="240" w:lineRule="exact"/>
        <w:jc w:val="center"/>
        <w:rPr>
          <w:rFonts w:eastAsia="SimSun"/>
          <w:bCs/>
          <w:kern w:val="0"/>
          <w:sz w:val="28"/>
          <w:szCs w:val="28"/>
          <w:lang w:eastAsia="zh-CN"/>
        </w:rPr>
      </w:pPr>
      <w:r w:rsidRPr="007C1784">
        <w:rPr>
          <w:rFonts w:eastAsia="SimSun"/>
          <w:bCs/>
          <w:kern w:val="0"/>
          <w:sz w:val="28"/>
          <w:szCs w:val="28"/>
          <w:lang w:eastAsia="zh-CN"/>
        </w:rPr>
        <w:t>ФЕДЕРАЛЬНАЯ СЛУЖБА</w:t>
      </w:r>
      <w:r w:rsidRPr="007C1784">
        <w:rPr>
          <w:rFonts w:eastAsia="SimSun"/>
          <w:bCs/>
          <w:kern w:val="0"/>
          <w:sz w:val="28"/>
          <w:szCs w:val="28"/>
          <w:lang w:eastAsia="zh-CN"/>
        </w:rPr>
        <w:br/>
        <w:t>ПО НАДЗОРУ В СФЕРЕ ПРИРОДОПОЛЬЗОВАНИЯ</w:t>
      </w:r>
      <w:r w:rsidRPr="007C1784">
        <w:rPr>
          <w:rFonts w:eastAsia="SimSun"/>
          <w:bCs/>
          <w:kern w:val="0"/>
          <w:sz w:val="28"/>
          <w:szCs w:val="28"/>
          <w:lang w:eastAsia="zh-CN"/>
        </w:rPr>
        <w:br/>
        <w:t>(РОСПРИРОДНАДЗОР)</w:t>
      </w:r>
    </w:p>
    <w:p w:rsidR="00F6221F" w:rsidRPr="00F6221F" w:rsidRDefault="00F6221F" w:rsidP="00F6221F">
      <w:pPr>
        <w:suppressAutoHyphens w:val="0"/>
        <w:autoSpaceDE w:val="0"/>
        <w:autoSpaceDN w:val="0"/>
        <w:ind w:left="567" w:right="567"/>
        <w:jc w:val="center"/>
        <w:rPr>
          <w:rFonts w:eastAsia="SimSun"/>
          <w:kern w:val="0"/>
          <w:szCs w:val="24"/>
          <w:lang w:eastAsia="zh-CN"/>
        </w:rPr>
      </w:pPr>
    </w:p>
    <w:p w:rsidR="00F6221F" w:rsidRPr="00DA1E34" w:rsidRDefault="00F6221F" w:rsidP="00DA1E34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ind w:left="567" w:right="567"/>
        <w:jc w:val="center"/>
        <w:rPr>
          <w:rFonts w:eastAsia="SimSun"/>
          <w:kern w:val="0"/>
          <w:sz w:val="20"/>
          <w:lang w:eastAsia="zh-CN"/>
        </w:rPr>
      </w:pPr>
      <w:r w:rsidRPr="00F6221F">
        <w:rPr>
          <w:rFonts w:eastAsia="SimSun"/>
          <w:kern w:val="0"/>
          <w:sz w:val="20"/>
          <w:lang w:eastAsia="zh-CN"/>
        </w:rPr>
        <w:t>(территориальный орган Федеральной службы по надзору в сфере природопользования)</w:t>
      </w:r>
    </w:p>
    <w:p w:rsidR="00F6221F" w:rsidRDefault="00113FF9" w:rsidP="00F6221F">
      <w:pPr>
        <w:autoSpaceDE w:val="0"/>
        <w:ind w:left="-142" w:firstLine="142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183515</wp:posOffset>
                </wp:positionV>
                <wp:extent cx="685800" cy="0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90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98.8pt;margin-top:14.45pt;width:5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TaHAIAADo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" strokeweight=".25pt"/>
            </w:pict>
          </mc:Fallback>
        </mc:AlternateContent>
      </w:r>
      <w:r w:rsidR="00F6221F" w:rsidRPr="00B91BCF">
        <w:rPr>
          <w:color w:val="000000"/>
          <w:sz w:val="28"/>
          <w:szCs w:val="28"/>
        </w:rPr>
        <w:t>АКТ</w:t>
      </w:r>
      <w:r w:rsidR="00F62DCA" w:rsidRPr="00B91BCF">
        <w:rPr>
          <w:color w:val="000000"/>
          <w:sz w:val="28"/>
          <w:szCs w:val="28"/>
        </w:rPr>
        <w:t xml:space="preserve"> </w:t>
      </w:r>
      <w:r w:rsidR="00F62DCA">
        <w:rPr>
          <w:color w:val="000000"/>
          <w:sz w:val="28"/>
          <w:szCs w:val="28"/>
        </w:rPr>
        <w:t>№</w:t>
      </w:r>
      <w:r w:rsidR="00F62DCA" w:rsidRPr="00B91BCF">
        <w:rPr>
          <w:color w:val="000000"/>
          <w:sz w:val="28"/>
          <w:szCs w:val="28"/>
        </w:rPr>
        <w:t>__</w:t>
      </w:r>
      <w:r w:rsidR="00123FB3" w:rsidRPr="00B91BCF">
        <w:rPr>
          <w:color w:val="000000"/>
          <w:sz w:val="28"/>
          <w:szCs w:val="28"/>
        </w:rPr>
        <w:t>__</w:t>
      </w:r>
      <w:r w:rsidR="00123FB3">
        <w:rPr>
          <w:color w:val="000000"/>
          <w:sz w:val="28"/>
          <w:szCs w:val="28"/>
        </w:rPr>
        <w:t xml:space="preserve"> </w:t>
      </w:r>
      <w:r w:rsidR="003E25B7">
        <w:rPr>
          <w:color w:val="000000"/>
          <w:sz w:val="28"/>
          <w:szCs w:val="28"/>
        </w:rPr>
        <w:t xml:space="preserve">от </w:t>
      </w:r>
    </w:p>
    <w:p w:rsidR="00123FB3" w:rsidRPr="00B91BCF" w:rsidRDefault="003A2095" w:rsidP="00F6221F">
      <w:pPr>
        <w:autoSpaceDE w:val="0"/>
        <w:ind w:left="-142" w:firstLine="142"/>
        <w:jc w:val="center"/>
        <w:rPr>
          <w:color w:val="000000"/>
          <w:sz w:val="28"/>
          <w:szCs w:val="28"/>
        </w:rPr>
      </w:pPr>
      <w:r>
        <w:rPr>
          <w:kern w:val="0"/>
          <w:sz w:val="20"/>
          <w:lang w:eastAsia="ru-RU"/>
        </w:rPr>
        <w:t>(</w:t>
      </w:r>
      <w:r w:rsidR="00123FB3">
        <w:rPr>
          <w:kern w:val="0"/>
          <w:sz w:val="20"/>
          <w:lang w:eastAsia="ru-RU"/>
        </w:rPr>
        <w:t>порядковый номер</w:t>
      </w:r>
      <w:r w:rsidR="00923842">
        <w:rPr>
          <w:kern w:val="0"/>
          <w:sz w:val="20"/>
          <w:lang w:eastAsia="ru-RU"/>
        </w:rPr>
        <w:t xml:space="preserve"> Акта</w:t>
      </w:r>
      <w:r w:rsidR="00123FB3">
        <w:rPr>
          <w:kern w:val="0"/>
          <w:sz w:val="20"/>
          <w:lang w:eastAsia="ru-RU"/>
        </w:rPr>
        <w:t xml:space="preserve"> в системе учета Росприроднадзора/ территориального органа Росприроднадзора)</w:t>
      </w:r>
    </w:p>
    <w:p w:rsidR="00F6221F" w:rsidRDefault="00DD5900" w:rsidP="00F6221F">
      <w:pPr>
        <w:autoSpaceDE w:val="0"/>
        <w:ind w:left="-142" w:firstLine="142"/>
        <w:jc w:val="center"/>
        <w:rPr>
          <w:color w:val="000000"/>
          <w:sz w:val="28"/>
          <w:szCs w:val="28"/>
        </w:rPr>
      </w:pPr>
      <w:r w:rsidRPr="00B91BCF">
        <w:rPr>
          <w:color w:val="000000"/>
          <w:sz w:val="28"/>
          <w:szCs w:val="28"/>
        </w:rPr>
        <w:t>проведени</w:t>
      </w:r>
      <w:r w:rsidR="00830EF6" w:rsidRPr="00B91BCF">
        <w:rPr>
          <w:color w:val="000000"/>
          <w:sz w:val="28"/>
          <w:szCs w:val="28"/>
        </w:rPr>
        <w:t>я</w:t>
      </w:r>
      <w:r w:rsidRPr="00B91BCF">
        <w:rPr>
          <w:color w:val="000000"/>
          <w:sz w:val="28"/>
          <w:szCs w:val="28"/>
        </w:rPr>
        <w:t xml:space="preserve"> контроля за правильностью исчисления суммы экологического сбора, полнотой и своевременностью его внесения </w:t>
      </w:r>
      <w:r w:rsidR="00F6221F" w:rsidRPr="00B91BCF">
        <w:rPr>
          <w:color w:val="000000"/>
          <w:sz w:val="28"/>
          <w:szCs w:val="28"/>
        </w:rPr>
        <w:t>за ________ год</w:t>
      </w:r>
    </w:p>
    <w:p w:rsidR="00E32822" w:rsidRPr="00B91BCF" w:rsidRDefault="00E32822" w:rsidP="003E25B7">
      <w:pPr>
        <w:autoSpaceDE w:val="0"/>
        <w:ind w:left="-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23842">
        <w:rPr>
          <w:color w:val="000000"/>
          <w:sz w:val="28"/>
          <w:szCs w:val="28"/>
        </w:rPr>
        <w:t>отношении:</w:t>
      </w:r>
    </w:p>
    <w:p w:rsidR="009E7F47" w:rsidRPr="00F6221F" w:rsidRDefault="009E7F47" w:rsidP="00E32822">
      <w:pPr>
        <w:suppressAutoHyphens w:val="0"/>
        <w:autoSpaceDE w:val="0"/>
        <w:autoSpaceDN w:val="0"/>
        <w:jc w:val="center"/>
        <w:rPr>
          <w:rFonts w:eastAsia="SimSun"/>
          <w:kern w:val="0"/>
          <w:szCs w:val="24"/>
          <w:lang w:eastAsia="zh-CN"/>
        </w:rPr>
      </w:pPr>
    </w:p>
    <w:p w:rsidR="009E7F47" w:rsidRPr="00F6221F" w:rsidRDefault="009E7F47" w:rsidP="009E7F47">
      <w:pPr>
        <w:pBdr>
          <w:top w:val="single" w:sz="4" w:space="1" w:color="auto"/>
        </w:pBdr>
        <w:suppressAutoHyphens w:val="0"/>
        <w:autoSpaceDE w:val="0"/>
        <w:autoSpaceDN w:val="0"/>
        <w:rPr>
          <w:rFonts w:eastAsia="SimSun"/>
          <w:kern w:val="0"/>
          <w:sz w:val="2"/>
          <w:szCs w:val="2"/>
          <w:lang w:eastAsia="zh-CN"/>
        </w:rPr>
      </w:pPr>
    </w:p>
    <w:p w:rsidR="009E7F47" w:rsidRPr="00F6221F" w:rsidRDefault="009E7F47" w:rsidP="009E7F47">
      <w:pPr>
        <w:pBdr>
          <w:top w:val="single" w:sz="4" w:space="1" w:color="auto"/>
        </w:pBdr>
        <w:suppressAutoHyphens w:val="0"/>
        <w:autoSpaceDE w:val="0"/>
        <w:autoSpaceDN w:val="0"/>
        <w:rPr>
          <w:rFonts w:eastAsia="SimSun"/>
          <w:kern w:val="0"/>
          <w:sz w:val="2"/>
          <w:szCs w:val="2"/>
          <w:lang w:eastAsia="zh-CN"/>
        </w:rPr>
      </w:pPr>
    </w:p>
    <w:p w:rsidR="00F6221F" w:rsidRDefault="00F6221F" w:rsidP="007C1784">
      <w:pPr>
        <w:widowControl w:val="0"/>
        <w:suppressAutoHyphens w:val="0"/>
        <w:autoSpaceDE w:val="0"/>
        <w:autoSpaceDN w:val="0"/>
        <w:jc w:val="center"/>
        <w:rPr>
          <w:kern w:val="0"/>
          <w:sz w:val="20"/>
          <w:lang w:eastAsia="ru-RU"/>
        </w:rPr>
      </w:pPr>
      <w:r w:rsidRPr="00F6221F">
        <w:rPr>
          <w:kern w:val="0"/>
          <w:sz w:val="20"/>
          <w:lang w:eastAsia="ru-RU"/>
        </w:rPr>
        <w:t>(</w:t>
      </w:r>
      <w:r w:rsidR="00E32822">
        <w:rPr>
          <w:kern w:val="0"/>
          <w:sz w:val="20"/>
          <w:lang w:eastAsia="ru-RU"/>
        </w:rPr>
        <w:t>полное и сокращенное наименование юридического лица, организационно-правовая форма юридического лица</w:t>
      </w:r>
      <w:r w:rsidR="00E32822" w:rsidRPr="00E32822">
        <w:rPr>
          <w:kern w:val="0"/>
          <w:sz w:val="20"/>
          <w:lang w:eastAsia="ru-RU"/>
        </w:rPr>
        <w:t>,</w:t>
      </w:r>
      <w:r w:rsidR="00E32822">
        <w:rPr>
          <w:kern w:val="0"/>
          <w:sz w:val="20"/>
          <w:lang w:eastAsia="ru-RU"/>
        </w:rPr>
        <w:t xml:space="preserve"> ИНН</w:t>
      </w:r>
      <w:r w:rsidR="00E32822" w:rsidRPr="00E32822">
        <w:rPr>
          <w:kern w:val="0"/>
          <w:sz w:val="20"/>
          <w:lang w:eastAsia="ru-RU"/>
        </w:rPr>
        <w:t>,</w:t>
      </w:r>
      <w:r w:rsidR="003A2095">
        <w:rPr>
          <w:kern w:val="0"/>
          <w:sz w:val="20"/>
          <w:lang w:eastAsia="ru-RU"/>
        </w:rPr>
        <w:t xml:space="preserve"> либо фамилия, имя, отчество (п</w:t>
      </w:r>
      <w:r w:rsidR="00E32822">
        <w:rPr>
          <w:kern w:val="0"/>
          <w:sz w:val="20"/>
          <w:lang w:eastAsia="ru-RU"/>
        </w:rPr>
        <w:t>ри наличии) индивидуального предпринимателя, адрес местонахождения или места жительства</w:t>
      </w:r>
      <w:r w:rsidRPr="00F6221F">
        <w:rPr>
          <w:kern w:val="0"/>
          <w:sz w:val="20"/>
          <w:lang w:eastAsia="ru-RU"/>
        </w:rPr>
        <w:t>)</w:t>
      </w:r>
    </w:p>
    <w:p w:rsidR="00DD5900" w:rsidRDefault="00DD5900" w:rsidP="00F6221F">
      <w:pPr>
        <w:widowControl w:val="0"/>
        <w:suppressAutoHyphens w:val="0"/>
        <w:autoSpaceDE w:val="0"/>
        <w:autoSpaceDN w:val="0"/>
        <w:jc w:val="center"/>
        <w:rPr>
          <w:kern w:val="0"/>
          <w:sz w:val="20"/>
          <w:lang w:eastAsia="ru-RU"/>
        </w:rPr>
      </w:pPr>
    </w:p>
    <w:p w:rsidR="003E25B7" w:rsidRDefault="00113FF9" w:rsidP="003E25B7">
      <w:pPr>
        <w:autoSpaceDE w:val="0"/>
        <w:ind w:left="-142" w:firstLine="567"/>
        <w:jc w:val="both"/>
        <w:rPr>
          <w:color w:val="000000"/>
          <w:sz w:val="28"/>
          <w:szCs w:val="28"/>
        </w:rPr>
      </w:pPr>
      <w:r w:rsidRPr="003E25B7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584200</wp:posOffset>
                </wp:positionV>
                <wp:extent cx="3867150" cy="0"/>
                <wp:effectExtent l="9525" t="10160" r="9525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ACC0" id="AutoShape 7" o:spid="_x0000_s1026" type="#_x0000_t32" style="position:absolute;margin-left:187.05pt;margin-top:46pt;width:30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p7HQ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" strokeweight=".25pt"/>
            </w:pict>
          </mc:Fallback>
        </mc:AlternateContent>
      </w:r>
      <w:r w:rsidR="003E25B7" w:rsidRPr="003E25B7">
        <w:rPr>
          <w:color w:val="000000"/>
          <w:sz w:val="28"/>
          <w:szCs w:val="28"/>
        </w:rPr>
        <w:t xml:space="preserve">Перечень документов, представленных проверяемым лицом в ходе проведения контроля за правильностью исчисления суммы экологического сбора, полнотой и своевременностью его внесения </w:t>
      </w:r>
    </w:p>
    <w:p w:rsidR="003E25B7" w:rsidRPr="003E25B7" w:rsidRDefault="00113FF9" w:rsidP="003E25B7">
      <w:pPr>
        <w:autoSpaceDE w:val="0"/>
        <w:ind w:left="-142"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179705</wp:posOffset>
                </wp:positionV>
                <wp:extent cx="2095500" cy="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E569" id="AutoShape 9" o:spid="_x0000_s1026" type="#_x0000_t32" style="position:absolute;margin-left:326.55pt;margin-top:14.15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V2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" strokeweight=".25pt"/>
            </w:pict>
          </mc:Fallback>
        </mc:AlternateContent>
      </w:r>
      <w:r w:rsidR="003E25B7">
        <w:rPr>
          <w:color w:val="000000"/>
          <w:sz w:val="28"/>
          <w:szCs w:val="28"/>
        </w:rPr>
        <w:t xml:space="preserve">Дата представления расчета экологического сбора </w:t>
      </w:r>
    </w:p>
    <w:p w:rsidR="00E32822" w:rsidRPr="003E25B7" w:rsidRDefault="00E32822" w:rsidP="003E25B7">
      <w:pPr>
        <w:autoSpaceDE w:val="0"/>
        <w:ind w:left="-142" w:firstLine="567"/>
        <w:jc w:val="both"/>
        <w:rPr>
          <w:color w:val="000000"/>
          <w:sz w:val="28"/>
          <w:szCs w:val="28"/>
        </w:rPr>
      </w:pPr>
      <w:r w:rsidRPr="003E25B7">
        <w:rPr>
          <w:color w:val="000000"/>
          <w:sz w:val="28"/>
          <w:szCs w:val="28"/>
        </w:rPr>
        <w:t>Выводы по результатам проведенного контроля:</w:t>
      </w:r>
    </w:p>
    <w:p w:rsidR="00E32822" w:rsidRPr="00F6221F" w:rsidRDefault="00E32822" w:rsidP="00E32822">
      <w:pPr>
        <w:suppressAutoHyphens w:val="0"/>
        <w:autoSpaceDE w:val="0"/>
        <w:autoSpaceDN w:val="0"/>
        <w:jc w:val="center"/>
        <w:rPr>
          <w:rFonts w:eastAsia="SimSun"/>
          <w:kern w:val="0"/>
          <w:szCs w:val="24"/>
          <w:lang w:eastAsia="zh-CN"/>
        </w:rPr>
      </w:pPr>
    </w:p>
    <w:p w:rsidR="00E32822" w:rsidRPr="00F6221F" w:rsidRDefault="00E32822" w:rsidP="00E32822">
      <w:pPr>
        <w:pBdr>
          <w:top w:val="single" w:sz="4" w:space="1" w:color="auto"/>
        </w:pBdr>
        <w:suppressAutoHyphens w:val="0"/>
        <w:autoSpaceDE w:val="0"/>
        <w:autoSpaceDN w:val="0"/>
        <w:rPr>
          <w:rFonts w:eastAsia="SimSun"/>
          <w:kern w:val="0"/>
          <w:sz w:val="2"/>
          <w:szCs w:val="2"/>
          <w:lang w:eastAsia="zh-CN"/>
        </w:rPr>
      </w:pPr>
    </w:p>
    <w:p w:rsidR="00E32822" w:rsidRPr="00F6221F" w:rsidRDefault="00E32822" w:rsidP="00E32822">
      <w:pPr>
        <w:pBdr>
          <w:top w:val="single" w:sz="4" w:space="1" w:color="auto"/>
        </w:pBdr>
        <w:suppressAutoHyphens w:val="0"/>
        <w:autoSpaceDE w:val="0"/>
        <w:autoSpaceDN w:val="0"/>
        <w:rPr>
          <w:rFonts w:eastAsia="SimSun"/>
          <w:kern w:val="0"/>
          <w:sz w:val="2"/>
          <w:szCs w:val="2"/>
          <w:lang w:eastAsia="zh-CN"/>
        </w:rPr>
      </w:pPr>
    </w:p>
    <w:p w:rsidR="00E32822" w:rsidRDefault="00E32822" w:rsidP="008D71E6">
      <w:pPr>
        <w:widowControl w:val="0"/>
        <w:suppressAutoHyphens w:val="0"/>
        <w:autoSpaceDE w:val="0"/>
        <w:autoSpaceDN w:val="0"/>
        <w:jc w:val="center"/>
        <w:rPr>
          <w:kern w:val="0"/>
          <w:sz w:val="20"/>
          <w:lang w:eastAsia="ru-RU"/>
        </w:rPr>
      </w:pPr>
      <w:r w:rsidRPr="00F6221F">
        <w:rPr>
          <w:kern w:val="0"/>
          <w:sz w:val="20"/>
          <w:lang w:eastAsia="ru-RU"/>
        </w:rPr>
        <w:t>(</w:t>
      </w:r>
      <w:r>
        <w:rPr>
          <w:kern w:val="0"/>
          <w:sz w:val="20"/>
          <w:lang w:eastAsia="ru-RU"/>
        </w:rPr>
        <w:t>указываются</w:t>
      </w:r>
      <w:r w:rsidR="00923842">
        <w:rPr>
          <w:kern w:val="0"/>
          <w:sz w:val="20"/>
          <w:lang w:eastAsia="ru-RU"/>
        </w:rPr>
        <w:t xml:space="preserve"> </w:t>
      </w:r>
      <w:r>
        <w:rPr>
          <w:kern w:val="0"/>
          <w:sz w:val="20"/>
          <w:lang w:eastAsia="ru-RU"/>
        </w:rPr>
        <w:t>факты ошибок, допущенных при выполнении расчетов, и противоречий (несоответствий) между сведениями</w:t>
      </w:r>
      <w:r w:rsidR="00123FB3">
        <w:rPr>
          <w:kern w:val="0"/>
          <w:sz w:val="20"/>
          <w:lang w:eastAsia="ru-RU"/>
        </w:rPr>
        <w:t>,</w:t>
      </w:r>
      <w:r>
        <w:rPr>
          <w:kern w:val="0"/>
          <w:sz w:val="20"/>
          <w:lang w:eastAsia="ru-RU"/>
        </w:rPr>
        <w:t xml:space="preserve"> содержащимися в расчете экологического сбора, и информацией, имеющейся в распоряжении администратора экологического сбора и (или) полученной им в установленном порядке при декларировании товаров и упаковки товаров, при предоставлении отчетности о нормативах и при проведении контроля выполнения установленных</w:t>
      </w:r>
      <w:r w:rsidR="00DD0D16">
        <w:rPr>
          <w:kern w:val="0"/>
          <w:sz w:val="20"/>
          <w:lang w:eastAsia="ru-RU"/>
        </w:rPr>
        <w:t xml:space="preserve"> нормативов утилизации, а также федерального государственного экологического надзора; факты невнесения, внесения не в полном объеме или несвоевременного внесения экологического сбора; факт завышения разм</w:t>
      </w:r>
      <w:r w:rsidR="003A2095">
        <w:rPr>
          <w:kern w:val="0"/>
          <w:sz w:val="20"/>
          <w:lang w:eastAsia="ru-RU"/>
        </w:rPr>
        <w:t>ера</w:t>
      </w:r>
      <w:r w:rsidR="00DD0D16">
        <w:rPr>
          <w:kern w:val="0"/>
          <w:sz w:val="20"/>
          <w:lang w:eastAsia="ru-RU"/>
        </w:rPr>
        <w:t xml:space="preserve"> исчисленного и (или</w:t>
      </w:r>
      <w:r w:rsidR="00123FB3">
        <w:rPr>
          <w:kern w:val="0"/>
          <w:sz w:val="20"/>
          <w:lang w:eastAsia="ru-RU"/>
        </w:rPr>
        <w:t>)</w:t>
      </w:r>
      <w:r w:rsidR="00DD0D16">
        <w:rPr>
          <w:kern w:val="0"/>
          <w:sz w:val="20"/>
          <w:lang w:eastAsia="ru-RU"/>
        </w:rPr>
        <w:t xml:space="preserve"> уплаченного экологического сбора</w:t>
      </w:r>
      <w:r w:rsidRPr="00F6221F">
        <w:rPr>
          <w:kern w:val="0"/>
          <w:sz w:val="20"/>
          <w:lang w:eastAsia="ru-RU"/>
        </w:rPr>
        <w:t>)</w:t>
      </w:r>
    </w:p>
    <w:p w:rsidR="00E32822" w:rsidRDefault="00E32822" w:rsidP="00536030">
      <w:pPr>
        <w:widowControl w:val="0"/>
        <w:suppressAutoHyphens w:val="0"/>
        <w:autoSpaceDE w:val="0"/>
        <w:autoSpaceDN w:val="0"/>
        <w:ind w:firstLine="567"/>
        <w:jc w:val="both"/>
        <w:rPr>
          <w:kern w:val="0"/>
          <w:sz w:val="28"/>
          <w:szCs w:val="28"/>
          <w:lang w:eastAsia="ru-RU"/>
        </w:rPr>
      </w:pPr>
    </w:p>
    <w:p w:rsidR="00007057" w:rsidRPr="00B91BCF" w:rsidRDefault="00007057" w:rsidP="00280560">
      <w:pPr>
        <w:suppressAutoHyphens w:val="0"/>
        <w:autoSpaceDE w:val="0"/>
        <w:autoSpaceDN w:val="0"/>
        <w:jc w:val="center"/>
        <w:rPr>
          <w:rFonts w:eastAsia="SimSun"/>
          <w:kern w:val="0"/>
          <w:sz w:val="28"/>
          <w:szCs w:val="28"/>
          <w:lang w:eastAsia="zh-CN"/>
        </w:rPr>
      </w:pPr>
      <w:r w:rsidRPr="00B91BCF">
        <w:rPr>
          <w:rFonts w:eastAsia="SimSun"/>
          <w:kern w:val="0"/>
          <w:sz w:val="28"/>
          <w:szCs w:val="28"/>
          <w:lang w:eastAsia="zh-CN"/>
        </w:rPr>
        <w:t>ТРЕБОВАНИЕ</w:t>
      </w:r>
    </w:p>
    <w:p w:rsidR="00B91BCF" w:rsidRPr="00B91BCF" w:rsidRDefault="00536030" w:rsidP="00536030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B91BCF">
        <w:rPr>
          <w:kern w:val="0"/>
          <w:sz w:val="28"/>
          <w:szCs w:val="28"/>
          <w:lang w:eastAsia="ru-RU"/>
        </w:rPr>
        <w:t>В</w:t>
      </w:r>
      <w:r w:rsidR="00280560" w:rsidRPr="00B91BCF">
        <w:rPr>
          <w:kern w:val="0"/>
          <w:sz w:val="28"/>
          <w:szCs w:val="28"/>
          <w:lang w:eastAsia="ru-RU"/>
        </w:rPr>
        <w:t xml:space="preserve"> течение 10 рабочих дней со дня получения </w:t>
      </w:r>
      <w:r w:rsidR="00AE4739">
        <w:rPr>
          <w:kern w:val="0"/>
          <w:sz w:val="28"/>
          <w:szCs w:val="28"/>
          <w:lang w:eastAsia="ru-RU"/>
        </w:rPr>
        <w:t>А</w:t>
      </w:r>
      <w:r w:rsidR="00AE4739" w:rsidRPr="00B91BCF">
        <w:rPr>
          <w:kern w:val="0"/>
          <w:sz w:val="28"/>
          <w:szCs w:val="28"/>
          <w:lang w:eastAsia="ru-RU"/>
        </w:rPr>
        <w:t xml:space="preserve">кта </w:t>
      </w:r>
      <w:r w:rsidR="00280560" w:rsidRPr="00B91BCF">
        <w:rPr>
          <w:kern w:val="0"/>
          <w:sz w:val="28"/>
          <w:szCs w:val="28"/>
          <w:lang w:eastAsia="ru-RU"/>
        </w:rPr>
        <w:t xml:space="preserve">представить </w:t>
      </w:r>
      <w:r w:rsidR="007C1784">
        <w:rPr>
          <w:kern w:val="0"/>
          <w:sz w:val="28"/>
          <w:szCs w:val="28"/>
          <w:lang w:eastAsia="ru-RU"/>
        </w:rPr>
        <w:t>в Росприроднадзор (его территориальный орган)</w:t>
      </w:r>
      <w:r w:rsidR="00B91BCF" w:rsidRPr="00B91BCF">
        <w:rPr>
          <w:kern w:val="0"/>
          <w:sz w:val="28"/>
          <w:szCs w:val="28"/>
          <w:lang w:eastAsia="ru-RU"/>
        </w:rPr>
        <w:t>:</w:t>
      </w:r>
    </w:p>
    <w:p w:rsidR="00B91BCF" w:rsidRPr="00B91BCF" w:rsidRDefault="00280560" w:rsidP="00536030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B91BCF">
        <w:rPr>
          <w:kern w:val="0"/>
          <w:sz w:val="28"/>
          <w:szCs w:val="28"/>
          <w:lang w:eastAsia="ru-RU"/>
        </w:rPr>
        <w:t>обоснованные пояснения, касающиеся расчета суммы экологического сбора</w:t>
      </w:r>
      <w:r w:rsidR="00B91BCF" w:rsidRPr="00B91BCF">
        <w:rPr>
          <w:kern w:val="0"/>
          <w:sz w:val="28"/>
          <w:szCs w:val="28"/>
          <w:lang w:eastAsia="ru-RU"/>
        </w:rPr>
        <w:t>;</w:t>
      </w:r>
    </w:p>
    <w:p w:rsidR="00BD27B7" w:rsidRPr="00B91BCF" w:rsidRDefault="00280560" w:rsidP="00536030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B91BCF">
        <w:rPr>
          <w:kern w:val="0"/>
          <w:sz w:val="28"/>
          <w:szCs w:val="28"/>
          <w:lang w:eastAsia="ru-RU"/>
        </w:rPr>
        <w:t xml:space="preserve">исправления </w:t>
      </w:r>
      <w:r w:rsidR="00BD27B7" w:rsidRPr="00B91BCF">
        <w:rPr>
          <w:kern w:val="0"/>
          <w:sz w:val="28"/>
          <w:szCs w:val="28"/>
          <w:lang w:eastAsia="ru-RU"/>
        </w:rPr>
        <w:t>(</w:t>
      </w:r>
      <w:r w:rsidRPr="00B91BCF">
        <w:rPr>
          <w:kern w:val="0"/>
          <w:sz w:val="28"/>
          <w:szCs w:val="28"/>
          <w:lang w:eastAsia="ru-RU"/>
        </w:rPr>
        <w:t>изменени</w:t>
      </w:r>
      <w:r w:rsidR="00BD27B7" w:rsidRPr="00B91BCF">
        <w:rPr>
          <w:kern w:val="0"/>
          <w:sz w:val="28"/>
          <w:szCs w:val="28"/>
          <w:lang w:eastAsia="ru-RU"/>
        </w:rPr>
        <w:t>я)</w:t>
      </w:r>
      <w:r w:rsidR="00B91BCF" w:rsidRPr="00B91BCF">
        <w:rPr>
          <w:kern w:val="0"/>
          <w:sz w:val="28"/>
          <w:szCs w:val="28"/>
          <w:lang w:eastAsia="ru-RU"/>
        </w:rPr>
        <w:t xml:space="preserve">, внесенные </w:t>
      </w:r>
      <w:r w:rsidRPr="00B91BCF">
        <w:rPr>
          <w:kern w:val="0"/>
          <w:sz w:val="28"/>
          <w:szCs w:val="28"/>
          <w:lang w:eastAsia="ru-RU"/>
        </w:rPr>
        <w:t>в расчет суммы экологического сбора</w:t>
      </w:r>
      <w:r w:rsidR="00BD27B7" w:rsidRPr="00B91BCF">
        <w:rPr>
          <w:kern w:val="0"/>
          <w:sz w:val="28"/>
          <w:szCs w:val="28"/>
          <w:lang w:eastAsia="ru-RU"/>
        </w:rPr>
        <w:t xml:space="preserve"> для устранения фактов, указанных в </w:t>
      </w:r>
      <w:r w:rsidR="00923842">
        <w:rPr>
          <w:kern w:val="0"/>
          <w:sz w:val="28"/>
          <w:szCs w:val="28"/>
          <w:lang w:eastAsia="ru-RU"/>
        </w:rPr>
        <w:t>выводе</w:t>
      </w:r>
      <w:r w:rsidR="00BD27B7" w:rsidRPr="00B91BCF">
        <w:rPr>
          <w:kern w:val="0"/>
          <w:sz w:val="28"/>
          <w:szCs w:val="28"/>
          <w:lang w:eastAsia="ru-RU"/>
        </w:rPr>
        <w:t xml:space="preserve"> настоящего Акта</w:t>
      </w:r>
      <w:r w:rsidR="00B91BCF" w:rsidRPr="00B91BCF">
        <w:rPr>
          <w:kern w:val="0"/>
          <w:sz w:val="28"/>
          <w:szCs w:val="28"/>
          <w:lang w:eastAsia="ru-RU"/>
        </w:rPr>
        <w:t>.</w:t>
      </w:r>
    </w:p>
    <w:p w:rsidR="00280560" w:rsidRPr="00B91BCF" w:rsidRDefault="00536030" w:rsidP="00536030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B91BCF">
        <w:rPr>
          <w:kern w:val="0"/>
          <w:sz w:val="28"/>
          <w:szCs w:val="28"/>
          <w:lang w:eastAsia="ru-RU"/>
        </w:rPr>
        <w:t>П</w:t>
      </w:r>
      <w:r w:rsidR="00280560" w:rsidRPr="00B91BCF">
        <w:rPr>
          <w:kern w:val="0"/>
          <w:sz w:val="28"/>
          <w:szCs w:val="28"/>
          <w:lang w:eastAsia="ru-RU"/>
        </w:rPr>
        <w:t>ога</w:t>
      </w:r>
      <w:r w:rsidR="00BD27B7" w:rsidRPr="00B91BCF">
        <w:rPr>
          <w:kern w:val="0"/>
          <w:sz w:val="28"/>
          <w:szCs w:val="28"/>
          <w:lang w:eastAsia="ru-RU"/>
        </w:rPr>
        <w:t>сить</w:t>
      </w:r>
      <w:r w:rsidR="00280560" w:rsidRPr="00B91BCF">
        <w:rPr>
          <w:kern w:val="0"/>
          <w:sz w:val="28"/>
          <w:szCs w:val="28"/>
          <w:lang w:eastAsia="ru-RU"/>
        </w:rPr>
        <w:t xml:space="preserve"> задолженност</w:t>
      </w:r>
      <w:r w:rsidR="00BD27B7" w:rsidRPr="00B91BCF">
        <w:rPr>
          <w:kern w:val="0"/>
          <w:sz w:val="28"/>
          <w:szCs w:val="28"/>
          <w:lang w:eastAsia="ru-RU"/>
        </w:rPr>
        <w:t>ь</w:t>
      </w:r>
      <w:r w:rsidR="00280560" w:rsidRPr="00B91BCF">
        <w:rPr>
          <w:kern w:val="0"/>
          <w:sz w:val="28"/>
          <w:szCs w:val="28"/>
          <w:lang w:eastAsia="ru-RU"/>
        </w:rPr>
        <w:t xml:space="preserve"> по экологическому сбору</w:t>
      </w:r>
      <w:r w:rsidR="007C1784">
        <w:rPr>
          <w:kern w:val="0"/>
          <w:sz w:val="28"/>
          <w:szCs w:val="28"/>
          <w:lang w:eastAsia="ru-RU"/>
        </w:rPr>
        <w:t xml:space="preserve"> в размере______</w:t>
      </w:r>
      <w:r w:rsidR="00280560" w:rsidRPr="00B91BCF">
        <w:rPr>
          <w:kern w:val="0"/>
          <w:sz w:val="28"/>
          <w:szCs w:val="28"/>
          <w:lang w:eastAsia="ru-RU"/>
        </w:rPr>
        <w:t xml:space="preserve"> </w:t>
      </w:r>
      <w:r w:rsidR="00BD27B7" w:rsidRPr="00B91BCF">
        <w:rPr>
          <w:kern w:val="0"/>
          <w:sz w:val="28"/>
          <w:szCs w:val="28"/>
          <w:lang w:eastAsia="ru-RU"/>
        </w:rPr>
        <w:t>(</w:t>
      </w:r>
      <w:r w:rsidR="00280560" w:rsidRPr="00B91BCF">
        <w:rPr>
          <w:kern w:val="0"/>
          <w:sz w:val="28"/>
          <w:szCs w:val="28"/>
          <w:lang w:eastAsia="ru-RU"/>
        </w:rPr>
        <w:t>в случае выявления факт</w:t>
      </w:r>
      <w:r w:rsidR="00355AB7">
        <w:rPr>
          <w:kern w:val="0"/>
          <w:sz w:val="28"/>
          <w:szCs w:val="28"/>
          <w:lang w:eastAsia="ru-RU"/>
        </w:rPr>
        <w:t xml:space="preserve">а </w:t>
      </w:r>
      <w:r w:rsidR="00355AB7" w:rsidRPr="00355AB7">
        <w:rPr>
          <w:kern w:val="0"/>
          <w:sz w:val="28"/>
          <w:szCs w:val="28"/>
          <w:lang w:eastAsia="ru-RU"/>
        </w:rPr>
        <w:t>невнесения, внесения не в полном объеме или несвоевременного внесения экологического сбора</w:t>
      </w:r>
      <w:r w:rsidR="00BD27B7" w:rsidRPr="00B91BCF">
        <w:rPr>
          <w:kern w:val="0"/>
          <w:sz w:val="28"/>
          <w:szCs w:val="28"/>
          <w:lang w:eastAsia="ru-RU"/>
        </w:rPr>
        <w:t>).</w:t>
      </w:r>
    </w:p>
    <w:p w:rsidR="00951C83" w:rsidRPr="00B91BCF" w:rsidRDefault="00951C83" w:rsidP="00951C83">
      <w:pPr>
        <w:suppressAutoHyphens w:val="0"/>
        <w:autoSpaceDE w:val="0"/>
        <w:autoSpaceDN w:val="0"/>
        <w:rPr>
          <w:rFonts w:eastAsia="SimSun"/>
          <w:kern w:val="0"/>
          <w:sz w:val="28"/>
          <w:szCs w:val="28"/>
          <w:lang w:eastAsia="zh-CN"/>
        </w:rPr>
      </w:pPr>
    </w:p>
    <w:p w:rsidR="00B91BCF" w:rsidRPr="00B91BCF" w:rsidRDefault="009E7F47" w:rsidP="00B91BCF">
      <w:pPr>
        <w:suppressAutoHyphens w:val="0"/>
        <w:autoSpaceDE w:val="0"/>
        <w:autoSpaceDN w:val="0"/>
        <w:rPr>
          <w:rFonts w:eastAsia="SimSun"/>
          <w:kern w:val="0"/>
          <w:sz w:val="28"/>
          <w:szCs w:val="28"/>
          <w:lang w:eastAsia="zh-CN"/>
        </w:rPr>
      </w:pPr>
      <w:r w:rsidRPr="00B91BCF">
        <w:rPr>
          <w:rFonts w:eastAsia="SimSun"/>
          <w:kern w:val="0"/>
          <w:sz w:val="28"/>
          <w:szCs w:val="28"/>
          <w:lang w:eastAsia="zh-CN"/>
        </w:rPr>
        <w:t>Проверку осуществил:</w:t>
      </w:r>
    </w:p>
    <w:p w:rsidR="00B91BCF" w:rsidRDefault="00B91BCF" w:rsidP="00B91BCF">
      <w:pPr>
        <w:suppressAutoHyphens w:val="0"/>
        <w:autoSpaceDE w:val="0"/>
        <w:autoSpaceDN w:val="0"/>
        <w:rPr>
          <w:rFonts w:eastAsia="SimSun"/>
          <w:kern w:val="0"/>
          <w:lang w:eastAsia="zh-CN"/>
        </w:rPr>
      </w:pPr>
    </w:p>
    <w:p w:rsidR="001A0952" w:rsidRDefault="00111CF7" w:rsidP="007C1784">
      <w:pPr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eastAsia="SimSun"/>
          <w:kern w:val="0"/>
          <w:sz w:val="20"/>
          <w:lang w:eastAsia="zh-CN"/>
        </w:rPr>
      </w:pPr>
      <w:r>
        <w:rPr>
          <w:rFonts w:eastAsia="SimSun"/>
          <w:kern w:val="0"/>
          <w:sz w:val="20"/>
          <w:lang w:eastAsia="zh-CN"/>
        </w:rPr>
        <w:t xml:space="preserve">(должность, </w:t>
      </w:r>
      <w:r w:rsidR="007C1784">
        <w:rPr>
          <w:rFonts w:eastAsia="SimSun"/>
          <w:kern w:val="0"/>
          <w:sz w:val="20"/>
          <w:lang w:eastAsia="zh-CN"/>
        </w:rPr>
        <w:t xml:space="preserve">инициалы, </w:t>
      </w:r>
      <w:r>
        <w:rPr>
          <w:rFonts w:eastAsia="SimSun"/>
          <w:kern w:val="0"/>
          <w:sz w:val="20"/>
          <w:lang w:eastAsia="zh-CN"/>
        </w:rPr>
        <w:t>фамилия)</w:t>
      </w:r>
    </w:p>
    <w:p w:rsidR="00DD0D16" w:rsidRDefault="00DD0D16" w:rsidP="00DD0D16">
      <w:pPr>
        <w:suppressAutoHyphens w:val="0"/>
        <w:autoSpaceDE w:val="0"/>
        <w:autoSpaceDN w:val="0"/>
        <w:rPr>
          <w:rFonts w:eastAsia="SimSun"/>
          <w:kern w:val="0"/>
          <w:sz w:val="20"/>
          <w:lang w:eastAsia="zh-CN"/>
        </w:rPr>
      </w:pPr>
      <w:r w:rsidRPr="00B56A8C">
        <w:rPr>
          <w:rFonts w:eastAsia="SimSun"/>
          <w:kern w:val="0"/>
          <w:sz w:val="20"/>
          <w:lang w:eastAsia="zh-CN"/>
        </w:rPr>
        <w:t xml:space="preserve">          </w:t>
      </w:r>
    </w:p>
    <w:p w:rsidR="003E25B7" w:rsidRDefault="003E25B7" w:rsidP="00DD0D16">
      <w:pPr>
        <w:suppressAutoHyphens w:val="0"/>
        <w:autoSpaceDE w:val="0"/>
        <w:autoSpaceDN w:val="0"/>
        <w:rPr>
          <w:rFonts w:eastAsia="SimSun"/>
          <w:kern w:val="0"/>
          <w:sz w:val="20"/>
          <w:lang w:eastAsia="zh-CN"/>
        </w:rPr>
      </w:pPr>
    </w:p>
    <w:p w:rsidR="00355AB7" w:rsidRDefault="00123FB3" w:rsidP="00123FB3">
      <w:pPr>
        <w:pBdr>
          <w:top w:val="single" w:sz="4" w:space="1" w:color="auto"/>
        </w:pBdr>
        <w:suppressAutoHyphens w:val="0"/>
        <w:autoSpaceDE w:val="0"/>
        <w:autoSpaceDN w:val="0"/>
        <w:rPr>
          <w:rFonts w:eastAsia="SimSun"/>
          <w:kern w:val="0"/>
          <w:sz w:val="20"/>
          <w:lang w:eastAsia="zh-CN"/>
        </w:rPr>
      </w:pPr>
      <w:r>
        <w:rPr>
          <w:rFonts w:eastAsia="SimSun"/>
          <w:kern w:val="0"/>
          <w:sz w:val="20"/>
          <w:lang w:eastAsia="zh-CN"/>
        </w:rPr>
        <w:t xml:space="preserve">              </w:t>
      </w:r>
      <w:r w:rsidRPr="00B56A8C">
        <w:rPr>
          <w:rFonts w:eastAsia="SimSun"/>
          <w:kern w:val="0"/>
          <w:sz w:val="20"/>
          <w:lang w:eastAsia="zh-CN"/>
        </w:rPr>
        <w:t>(подпись</w:t>
      </w:r>
      <w:r w:rsidRPr="002B63CD">
        <w:rPr>
          <w:rFonts w:eastAsia="SimSun"/>
          <w:kern w:val="0"/>
          <w:sz w:val="20"/>
          <w:lang w:eastAsia="zh-CN"/>
        </w:rPr>
        <w:t>)                                                                                                                                          (дата)</w:t>
      </w:r>
    </w:p>
    <w:p w:rsidR="003E25B7" w:rsidRDefault="003E25B7" w:rsidP="00123FB3">
      <w:pPr>
        <w:pBdr>
          <w:top w:val="single" w:sz="4" w:space="1" w:color="auto"/>
        </w:pBdr>
        <w:suppressAutoHyphens w:val="0"/>
        <w:autoSpaceDE w:val="0"/>
        <w:autoSpaceDN w:val="0"/>
        <w:rPr>
          <w:rFonts w:eastAsia="SimSun"/>
          <w:kern w:val="0"/>
          <w:sz w:val="20"/>
          <w:lang w:eastAsia="zh-CN"/>
        </w:rPr>
      </w:pPr>
    </w:p>
    <w:p w:rsidR="003E25B7" w:rsidRDefault="00113FF9" w:rsidP="00123FB3">
      <w:pPr>
        <w:pBdr>
          <w:top w:val="single" w:sz="4" w:space="1" w:color="auto"/>
        </w:pBdr>
        <w:suppressAutoHyphens w:val="0"/>
        <w:autoSpaceDE w:val="0"/>
        <w:autoSpaceDN w:val="0"/>
        <w:rPr>
          <w:rFonts w:eastAsia="SimSun"/>
          <w:kern w:val="0"/>
          <w:sz w:val="20"/>
          <w:lang w:eastAsia="zh-CN"/>
        </w:rPr>
      </w:pPr>
      <w:r>
        <w:rPr>
          <w:rFonts w:eastAsia="SimSun"/>
          <w:noProof/>
          <w:kern w:val="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133985</wp:posOffset>
                </wp:positionV>
                <wp:extent cx="319405" cy="0"/>
                <wp:effectExtent l="9525" t="5080" r="13970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EFB6" id="AutoShape 8" o:spid="_x0000_s1026" type="#_x0000_t32" style="position:absolute;margin-left:103.8pt;margin-top:10.55pt;width:25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" strokeweight=".25pt"/>
            </w:pict>
          </mc:Fallback>
        </mc:AlternateContent>
      </w:r>
      <w:r w:rsidR="003E25B7">
        <w:rPr>
          <w:rFonts w:eastAsia="SimSun"/>
          <w:kern w:val="0"/>
          <w:sz w:val="20"/>
          <w:lang w:eastAsia="zh-CN"/>
        </w:rPr>
        <w:t>Документ составлен на             листах</w:t>
      </w:r>
    </w:p>
    <w:sectPr w:rsidR="003E25B7" w:rsidSect="00043BAB">
      <w:headerReference w:type="default" r:id="rId8"/>
      <w:footerReference w:type="default" r:id="rId9"/>
      <w:pgSz w:w="11905" w:h="16837"/>
      <w:pgMar w:top="284" w:right="851" w:bottom="142" w:left="1134" w:header="8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04" w:rsidRDefault="00A67504">
      <w:r>
        <w:separator/>
      </w:r>
    </w:p>
  </w:endnote>
  <w:endnote w:type="continuationSeparator" w:id="0">
    <w:p w:rsidR="00A67504" w:rsidRDefault="00A6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5F" w:rsidRDefault="00113FF9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6146800</wp:posOffset>
              </wp:positionH>
              <wp:positionV relativeFrom="paragraph">
                <wp:posOffset>635</wp:posOffset>
              </wp:positionV>
              <wp:extent cx="123190" cy="146050"/>
              <wp:effectExtent l="8890" t="1270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65F" w:rsidRDefault="002D665F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pt;margin-top:.05pt;width:9.7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kXiA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" stroked="f">
              <v:fill opacity="0"/>
              <v:textbox inset="0,0,0,0">
                <w:txbxContent>
                  <w:p w:rsidR="002D665F" w:rsidRDefault="002D665F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04" w:rsidRDefault="00A67504">
      <w:r>
        <w:separator/>
      </w:r>
    </w:p>
  </w:footnote>
  <w:footnote w:type="continuationSeparator" w:id="0">
    <w:p w:rsidR="00A67504" w:rsidRDefault="00A6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5F" w:rsidRDefault="002D665F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735DFD"/>
    <w:multiLevelType w:val="hybridMultilevel"/>
    <w:tmpl w:val="94C4CCFC"/>
    <w:lvl w:ilvl="0" w:tplc="87AE943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AA0"/>
    <w:multiLevelType w:val="hybridMultilevel"/>
    <w:tmpl w:val="C3F40ECE"/>
    <w:lvl w:ilvl="0" w:tplc="53205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8C5"/>
    <w:multiLevelType w:val="hybridMultilevel"/>
    <w:tmpl w:val="C4C65622"/>
    <w:lvl w:ilvl="0" w:tplc="97DA2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B73C1"/>
    <w:multiLevelType w:val="hybridMultilevel"/>
    <w:tmpl w:val="956A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25B10"/>
    <w:multiLevelType w:val="hybridMultilevel"/>
    <w:tmpl w:val="B164CD82"/>
    <w:lvl w:ilvl="0" w:tplc="73E0F9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0EA3"/>
    <w:multiLevelType w:val="hybridMultilevel"/>
    <w:tmpl w:val="AAD4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294C"/>
    <w:multiLevelType w:val="hybridMultilevel"/>
    <w:tmpl w:val="4698C0DA"/>
    <w:lvl w:ilvl="0" w:tplc="2F66DEC8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02BA5"/>
    <w:multiLevelType w:val="hybridMultilevel"/>
    <w:tmpl w:val="DE7A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4085"/>
    <w:multiLevelType w:val="hybridMultilevel"/>
    <w:tmpl w:val="420C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74585"/>
    <w:multiLevelType w:val="hybridMultilevel"/>
    <w:tmpl w:val="4AA6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93A2A"/>
    <w:multiLevelType w:val="hybridMultilevel"/>
    <w:tmpl w:val="DF84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74FF9"/>
    <w:multiLevelType w:val="hybridMultilevel"/>
    <w:tmpl w:val="5D749A8E"/>
    <w:lvl w:ilvl="0" w:tplc="7988E4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5A333B"/>
    <w:multiLevelType w:val="hybridMultilevel"/>
    <w:tmpl w:val="D28615A2"/>
    <w:lvl w:ilvl="0" w:tplc="42726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4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A9"/>
    <w:rsid w:val="00007057"/>
    <w:rsid w:val="00017253"/>
    <w:rsid w:val="00021241"/>
    <w:rsid w:val="00034297"/>
    <w:rsid w:val="000369CC"/>
    <w:rsid w:val="0004308B"/>
    <w:rsid w:val="000435FE"/>
    <w:rsid w:val="0004366A"/>
    <w:rsid w:val="00043BAB"/>
    <w:rsid w:val="00054C90"/>
    <w:rsid w:val="000571F0"/>
    <w:rsid w:val="00066B98"/>
    <w:rsid w:val="00072FBC"/>
    <w:rsid w:val="00080A9C"/>
    <w:rsid w:val="00082CD5"/>
    <w:rsid w:val="00083E86"/>
    <w:rsid w:val="000867F6"/>
    <w:rsid w:val="000A0D28"/>
    <w:rsid w:val="000A0D6A"/>
    <w:rsid w:val="000A3BE0"/>
    <w:rsid w:val="000C69A2"/>
    <w:rsid w:val="000D3D13"/>
    <w:rsid w:val="000F4A42"/>
    <w:rsid w:val="001072F9"/>
    <w:rsid w:val="00110006"/>
    <w:rsid w:val="00111CF7"/>
    <w:rsid w:val="001135B6"/>
    <w:rsid w:val="00113A3A"/>
    <w:rsid w:val="00113FF9"/>
    <w:rsid w:val="00123FB3"/>
    <w:rsid w:val="00124ADC"/>
    <w:rsid w:val="00127DAE"/>
    <w:rsid w:val="00141BEE"/>
    <w:rsid w:val="001521FC"/>
    <w:rsid w:val="00156128"/>
    <w:rsid w:val="00160C1C"/>
    <w:rsid w:val="00167B4D"/>
    <w:rsid w:val="0017196F"/>
    <w:rsid w:val="00176BF8"/>
    <w:rsid w:val="00177DB4"/>
    <w:rsid w:val="001812D9"/>
    <w:rsid w:val="00195AD0"/>
    <w:rsid w:val="001A055D"/>
    <w:rsid w:val="001A0952"/>
    <w:rsid w:val="001B49F1"/>
    <w:rsid w:val="001D1C0F"/>
    <w:rsid w:val="001F0D57"/>
    <w:rsid w:val="001F21F3"/>
    <w:rsid w:val="001F538D"/>
    <w:rsid w:val="00207363"/>
    <w:rsid w:val="00222425"/>
    <w:rsid w:val="00232C86"/>
    <w:rsid w:val="00254B3A"/>
    <w:rsid w:val="00263400"/>
    <w:rsid w:val="002654B2"/>
    <w:rsid w:val="00280560"/>
    <w:rsid w:val="00291542"/>
    <w:rsid w:val="00291B58"/>
    <w:rsid w:val="002977F9"/>
    <w:rsid w:val="002A33DA"/>
    <w:rsid w:val="002A38CB"/>
    <w:rsid w:val="002A48BC"/>
    <w:rsid w:val="002C2889"/>
    <w:rsid w:val="002D665F"/>
    <w:rsid w:val="002D765F"/>
    <w:rsid w:val="002E4283"/>
    <w:rsid w:val="002F2710"/>
    <w:rsid w:val="002F7C48"/>
    <w:rsid w:val="00300136"/>
    <w:rsid w:val="00301689"/>
    <w:rsid w:val="00301F82"/>
    <w:rsid w:val="0032270B"/>
    <w:rsid w:val="00340629"/>
    <w:rsid w:val="00343C5D"/>
    <w:rsid w:val="00355AB7"/>
    <w:rsid w:val="00361512"/>
    <w:rsid w:val="003673D5"/>
    <w:rsid w:val="003725E1"/>
    <w:rsid w:val="0037273B"/>
    <w:rsid w:val="00392404"/>
    <w:rsid w:val="00393D7A"/>
    <w:rsid w:val="00394C2B"/>
    <w:rsid w:val="003A2095"/>
    <w:rsid w:val="003B75D7"/>
    <w:rsid w:val="003C7384"/>
    <w:rsid w:val="003C7F6C"/>
    <w:rsid w:val="003D092E"/>
    <w:rsid w:val="003E249E"/>
    <w:rsid w:val="003E25B7"/>
    <w:rsid w:val="003F26F5"/>
    <w:rsid w:val="003F6113"/>
    <w:rsid w:val="003F76B4"/>
    <w:rsid w:val="00404BC8"/>
    <w:rsid w:val="004145B5"/>
    <w:rsid w:val="00431AA8"/>
    <w:rsid w:val="004341BB"/>
    <w:rsid w:val="00441EEB"/>
    <w:rsid w:val="0044728E"/>
    <w:rsid w:val="00463B17"/>
    <w:rsid w:val="00467772"/>
    <w:rsid w:val="004847FB"/>
    <w:rsid w:val="004A46A2"/>
    <w:rsid w:val="004B2F9D"/>
    <w:rsid w:val="004B464D"/>
    <w:rsid w:val="004B66C5"/>
    <w:rsid w:val="004D383E"/>
    <w:rsid w:val="00514D61"/>
    <w:rsid w:val="00536030"/>
    <w:rsid w:val="00541A50"/>
    <w:rsid w:val="005445EF"/>
    <w:rsid w:val="00545B9F"/>
    <w:rsid w:val="00565AEB"/>
    <w:rsid w:val="0057326A"/>
    <w:rsid w:val="0058534C"/>
    <w:rsid w:val="005870E4"/>
    <w:rsid w:val="005A3E5C"/>
    <w:rsid w:val="005B4F56"/>
    <w:rsid w:val="005B5C76"/>
    <w:rsid w:val="005C0421"/>
    <w:rsid w:val="005E24D3"/>
    <w:rsid w:val="005F7A8D"/>
    <w:rsid w:val="00605608"/>
    <w:rsid w:val="00611351"/>
    <w:rsid w:val="00625B8E"/>
    <w:rsid w:val="00626401"/>
    <w:rsid w:val="006602E1"/>
    <w:rsid w:val="00660C54"/>
    <w:rsid w:val="00670B0B"/>
    <w:rsid w:val="0068187D"/>
    <w:rsid w:val="006964CB"/>
    <w:rsid w:val="00697CDE"/>
    <w:rsid w:val="006A3E4C"/>
    <w:rsid w:val="006A6210"/>
    <w:rsid w:val="006D33D4"/>
    <w:rsid w:val="006D42BD"/>
    <w:rsid w:val="006E7150"/>
    <w:rsid w:val="007031DE"/>
    <w:rsid w:val="00703EBD"/>
    <w:rsid w:val="00705248"/>
    <w:rsid w:val="0070617A"/>
    <w:rsid w:val="00712B7F"/>
    <w:rsid w:val="00714FD7"/>
    <w:rsid w:val="0072335E"/>
    <w:rsid w:val="00732EE1"/>
    <w:rsid w:val="00740FB2"/>
    <w:rsid w:val="007419DF"/>
    <w:rsid w:val="00742C80"/>
    <w:rsid w:val="007744ED"/>
    <w:rsid w:val="00784703"/>
    <w:rsid w:val="0078697C"/>
    <w:rsid w:val="007B12A6"/>
    <w:rsid w:val="007C0461"/>
    <w:rsid w:val="007C1784"/>
    <w:rsid w:val="007C6011"/>
    <w:rsid w:val="007D32F6"/>
    <w:rsid w:val="007E0444"/>
    <w:rsid w:val="007E11F0"/>
    <w:rsid w:val="007E243E"/>
    <w:rsid w:val="007E29C6"/>
    <w:rsid w:val="007E3D34"/>
    <w:rsid w:val="008134F5"/>
    <w:rsid w:val="00822EB6"/>
    <w:rsid w:val="00824A72"/>
    <w:rsid w:val="00825EEC"/>
    <w:rsid w:val="008269CC"/>
    <w:rsid w:val="00830EF6"/>
    <w:rsid w:val="00831897"/>
    <w:rsid w:val="00834242"/>
    <w:rsid w:val="0083430E"/>
    <w:rsid w:val="00835CD5"/>
    <w:rsid w:val="0083690E"/>
    <w:rsid w:val="00843060"/>
    <w:rsid w:val="00852302"/>
    <w:rsid w:val="00861FA9"/>
    <w:rsid w:val="00875F66"/>
    <w:rsid w:val="00884EB2"/>
    <w:rsid w:val="00893948"/>
    <w:rsid w:val="008A6070"/>
    <w:rsid w:val="008C486B"/>
    <w:rsid w:val="008D2DCD"/>
    <w:rsid w:val="008D71E6"/>
    <w:rsid w:val="008D7C00"/>
    <w:rsid w:val="008E6889"/>
    <w:rsid w:val="008F750F"/>
    <w:rsid w:val="00900971"/>
    <w:rsid w:val="00910C22"/>
    <w:rsid w:val="00910CE3"/>
    <w:rsid w:val="00912C63"/>
    <w:rsid w:val="00913B6F"/>
    <w:rsid w:val="0092367D"/>
    <w:rsid w:val="00923842"/>
    <w:rsid w:val="00924BD5"/>
    <w:rsid w:val="00931C1A"/>
    <w:rsid w:val="00932CE8"/>
    <w:rsid w:val="0094330F"/>
    <w:rsid w:val="00951C83"/>
    <w:rsid w:val="00954218"/>
    <w:rsid w:val="00963770"/>
    <w:rsid w:val="0096449F"/>
    <w:rsid w:val="00971F50"/>
    <w:rsid w:val="00976AE9"/>
    <w:rsid w:val="00983068"/>
    <w:rsid w:val="009847D4"/>
    <w:rsid w:val="00992616"/>
    <w:rsid w:val="0099328A"/>
    <w:rsid w:val="0099379B"/>
    <w:rsid w:val="00993AE7"/>
    <w:rsid w:val="009B5096"/>
    <w:rsid w:val="009C0E90"/>
    <w:rsid w:val="009C4A96"/>
    <w:rsid w:val="009C7972"/>
    <w:rsid w:val="009D2120"/>
    <w:rsid w:val="009D7387"/>
    <w:rsid w:val="009E7F47"/>
    <w:rsid w:val="009F31AB"/>
    <w:rsid w:val="009F4759"/>
    <w:rsid w:val="009F5E5E"/>
    <w:rsid w:val="009F7398"/>
    <w:rsid w:val="00A04F62"/>
    <w:rsid w:val="00A10C69"/>
    <w:rsid w:val="00A15FA7"/>
    <w:rsid w:val="00A31917"/>
    <w:rsid w:val="00A34CD2"/>
    <w:rsid w:val="00A4028E"/>
    <w:rsid w:val="00A42605"/>
    <w:rsid w:val="00A50060"/>
    <w:rsid w:val="00A57A6E"/>
    <w:rsid w:val="00A67504"/>
    <w:rsid w:val="00A72204"/>
    <w:rsid w:val="00A847F7"/>
    <w:rsid w:val="00A85688"/>
    <w:rsid w:val="00A9063B"/>
    <w:rsid w:val="00A93A50"/>
    <w:rsid w:val="00AA585E"/>
    <w:rsid w:val="00AB2EDA"/>
    <w:rsid w:val="00AB4F18"/>
    <w:rsid w:val="00AC1065"/>
    <w:rsid w:val="00AC65D2"/>
    <w:rsid w:val="00AD356C"/>
    <w:rsid w:val="00AE4739"/>
    <w:rsid w:val="00AF67A4"/>
    <w:rsid w:val="00B0005D"/>
    <w:rsid w:val="00B13511"/>
    <w:rsid w:val="00B20FC3"/>
    <w:rsid w:val="00B36B32"/>
    <w:rsid w:val="00B40F05"/>
    <w:rsid w:val="00B55392"/>
    <w:rsid w:val="00B629FD"/>
    <w:rsid w:val="00B8577F"/>
    <w:rsid w:val="00B91BCF"/>
    <w:rsid w:val="00B95FBB"/>
    <w:rsid w:val="00BB4E23"/>
    <w:rsid w:val="00BD27B7"/>
    <w:rsid w:val="00BD4E7B"/>
    <w:rsid w:val="00BE6B79"/>
    <w:rsid w:val="00BE6E8A"/>
    <w:rsid w:val="00C02B4F"/>
    <w:rsid w:val="00C0320E"/>
    <w:rsid w:val="00C10A00"/>
    <w:rsid w:val="00C406E0"/>
    <w:rsid w:val="00C46AA9"/>
    <w:rsid w:val="00C72799"/>
    <w:rsid w:val="00C80DE5"/>
    <w:rsid w:val="00C815F2"/>
    <w:rsid w:val="00C943C8"/>
    <w:rsid w:val="00C94C2B"/>
    <w:rsid w:val="00C97702"/>
    <w:rsid w:val="00CB19FF"/>
    <w:rsid w:val="00CB4096"/>
    <w:rsid w:val="00CC10B5"/>
    <w:rsid w:val="00CC3E43"/>
    <w:rsid w:val="00CD43F3"/>
    <w:rsid w:val="00CE6A97"/>
    <w:rsid w:val="00CF0090"/>
    <w:rsid w:val="00CF690F"/>
    <w:rsid w:val="00CF76C7"/>
    <w:rsid w:val="00D11C72"/>
    <w:rsid w:val="00D2501A"/>
    <w:rsid w:val="00D326C7"/>
    <w:rsid w:val="00D40022"/>
    <w:rsid w:val="00D425A4"/>
    <w:rsid w:val="00D45A31"/>
    <w:rsid w:val="00D467E3"/>
    <w:rsid w:val="00D5143E"/>
    <w:rsid w:val="00D55730"/>
    <w:rsid w:val="00D66DD2"/>
    <w:rsid w:val="00D749FB"/>
    <w:rsid w:val="00D85D00"/>
    <w:rsid w:val="00D935BD"/>
    <w:rsid w:val="00DA1D51"/>
    <w:rsid w:val="00DA1E34"/>
    <w:rsid w:val="00DA7861"/>
    <w:rsid w:val="00DB0F11"/>
    <w:rsid w:val="00DC160B"/>
    <w:rsid w:val="00DD0D16"/>
    <w:rsid w:val="00DD5900"/>
    <w:rsid w:val="00DE39A9"/>
    <w:rsid w:val="00E0790A"/>
    <w:rsid w:val="00E32822"/>
    <w:rsid w:val="00E37BF9"/>
    <w:rsid w:val="00E471A6"/>
    <w:rsid w:val="00E64833"/>
    <w:rsid w:val="00E71AD3"/>
    <w:rsid w:val="00E9165E"/>
    <w:rsid w:val="00E93E5D"/>
    <w:rsid w:val="00E94EBE"/>
    <w:rsid w:val="00EA7C78"/>
    <w:rsid w:val="00EB171C"/>
    <w:rsid w:val="00EB66B1"/>
    <w:rsid w:val="00EC06E7"/>
    <w:rsid w:val="00EC26E4"/>
    <w:rsid w:val="00EC77FE"/>
    <w:rsid w:val="00ED210E"/>
    <w:rsid w:val="00ED4498"/>
    <w:rsid w:val="00EE012C"/>
    <w:rsid w:val="00EE7912"/>
    <w:rsid w:val="00EF6609"/>
    <w:rsid w:val="00EF7B1C"/>
    <w:rsid w:val="00F00F90"/>
    <w:rsid w:val="00F01508"/>
    <w:rsid w:val="00F03B2C"/>
    <w:rsid w:val="00F067A8"/>
    <w:rsid w:val="00F15593"/>
    <w:rsid w:val="00F24419"/>
    <w:rsid w:val="00F46827"/>
    <w:rsid w:val="00F47515"/>
    <w:rsid w:val="00F6221F"/>
    <w:rsid w:val="00F62DCA"/>
    <w:rsid w:val="00F70882"/>
    <w:rsid w:val="00F76AE6"/>
    <w:rsid w:val="00F81FA1"/>
    <w:rsid w:val="00FD34FB"/>
    <w:rsid w:val="00FE392B"/>
    <w:rsid w:val="00FF0611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2"/>
        <o:r id="V:Rule4" type="connector" idref="#_x0000_s1033"/>
      </o:rules>
    </o:shapelayout>
  </w:shapeDefaults>
  <w:doNotEmbedSmartTags/>
  <w:decimalSymbol w:val=","/>
  <w:listSeparator w:val=";"/>
  <w15:chartTrackingRefBased/>
  <w15:docId w15:val="{59324418-CCEF-4076-9C01-DABD82F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B7"/>
    <w:pPr>
      <w:suppressAutoHyphens/>
    </w:pPr>
    <w:rPr>
      <w:kern w:val="1"/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">
    <w:name w:val="Основной шрифт абзаца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40">
    <w:name w:val="Основной шрифт абзаца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1z0">
    <w:name w:val="WW8Num1z0"/>
    <w:rPr>
      <w:sz w:val="28"/>
    </w:rPr>
  </w:style>
  <w:style w:type="character" w:customStyle="1" w:styleId="10">
    <w:name w:val="Основной шрифт абзаца1"/>
  </w:style>
  <w:style w:type="character" w:customStyle="1" w:styleId="a3">
    <w:name w:val=" Знак Знак"/>
    <w:rPr>
      <w:lang w:val="ru-RU" w:eastAsia="ar-SA" w:bidi="ar-SA"/>
    </w:rPr>
  </w:style>
  <w:style w:type="character" w:customStyle="1" w:styleId="a4">
    <w:name w:val="Верхний колонтитул Знак"/>
    <w:uiPriority w:val="99"/>
    <w:rPr>
      <w:kern w:val="1"/>
      <w:sz w:val="24"/>
    </w:rPr>
  </w:style>
  <w:style w:type="character" w:customStyle="1" w:styleId="a5">
    <w:name w:val="Нижний колонтитул Знак"/>
    <w:rPr>
      <w:kern w:val="1"/>
      <w:sz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азвание Знак"/>
    <w:rPr>
      <w:b/>
      <w:sz w:val="24"/>
    </w:rPr>
  </w:style>
  <w:style w:type="character" w:styleId="a8">
    <w:name w:val="page number"/>
    <w:basedOn w:val="30"/>
  </w:style>
  <w:style w:type="character" w:customStyle="1" w:styleId="a9">
    <w:name w:val="Символ нумерации"/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  <w:szCs w:val="28"/>
      <w:u w:val="single"/>
    </w:rPr>
  </w:style>
  <w:style w:type="paragraph" w:styleId="ac">
    <w:name w:val="List"/>
    <w:basedOn w:val="ab"/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PlainText">
    <w:name w:val="Plain Text"/>
    <w:basedOn w:val="a"/>
    <w:rPr>
      <w:rFonts w:ascii="Courier New" w:hAnsi="Courier New"/>
      <w:sz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color w:val="000000"/>
    </w:rPr>
  </w:style>
  <w:style w:type="paragraph" w:customStyle="1" w:styleId="ad">
    <w:name w:val="Таблицы (моноширинный)"/>
    <w:basedOn w:val="a"/>
    <w:next w:val="a"/>
    <w:pPr>
      <w:widowControl w:val="0"/>
      <w:suppressAutoHyphens w:val="0"/>
      <w:autoSpaceDE w:val="0"/>
      <w:jc w:val="both"/>
    </w:pPr>
    <w:rPr>
      <w:rFonts w:ascii="Courier New" w:hAnsi="Courier New" w:cs="Courier New"/>
      <w:sz w:val="20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Title"/>
    <w:basedOn w:val="a"/>
    <w:next w:val="a"/>
    <w:qFormat/>
    <w:pPr>
      <w:jc w:val="center"/>
    </w:pPr>
    <w:rPr>
      <w:b/>
    </w:rPr>
  </w:style>
  <w:style w:type="paragraph" w:styleId="af1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2">
    <w:name w:val="Основной текст 22"/>
    <w:basedOn w:val="a"/>
    <w:pPr>
      <w:jc w:val="both"/>
    </w:pPr>
    <w:rPr>
      <w:sz w:val="28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3">
    <w:name w:val="Основной текст 23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pBdr>
        <w:bottom w:val="single" w:sz="8" w:space="1" w:color="000000"/>
      </w:pBdr>
      <w:jc w:val="both"/>
    </w:pPr>
  </w:style>
  <w:style w:type="paragraph" w:customStyle="1" w:styleId="211">
    <w:name w:val="Основной текст с отступом 21"/>
    <w:basedOn w:val="a"/>
    <w:pPr>
      <w:ind w:firstLine="708"/>
      <w:jc w:val="both"/>
    </w:pPr>
    <w:rPr>
      <w:color w:val="000000"/>
      <w:sz w:val="28"/>
    </w:rPr>
  </w:style>
  <w:style w:type="paragraph" w:customStyle="1" w:styleId="af2">
    <w:name w:val="Содержимое врезки"/>
    <w:basedOn w:val="ab"/>
  </w:style>
  <w:style w:type="paragraph" w:styleId="af3">
    <w:name w:val="Body Text Indent"/>
    <w:basedOn w:val="a"/>
    <w:pPr>
      <w:jc w:val="both"/>
    </w:pPr>
    <w:rPr>
      <w:sz w:val="28"/>
    </w:rPr>
  </w:style>
  <w:style w:type="paragraph" w:customStyle="1" w:styleId="24">
    <w:name w:val="Название объекта2"/>
    <w:basedOn w:val="a"/>
    <w:next w:val="a"/>
    <w:pPr>
      <w:jc w:val="center"/>
    </w:pPr>
    <w:rPr>
      <w:b/>
      <w:color w:val="000000"/>
    </w:rPr>
  </w:style>
  <w:style w:type="paragraph" w:customStyle="1" w:styleId="240">
    <w:name w:val="Основной текст 24"/>
    <w:basedOn w:val="a"/>
    <w:pPr>
      <w:jc w:val="both"/>
    </w:pPr>
  </w:style>
  <w:style w:type="paragraph" w:customStyle="1" w:styleId="33">
    <w:name w:val="Основной текст 33"/>
    <w:basedOn w:val="a"/>
    <w:pPr>
      <w:pBdr>
        <w:bottom w:val="single" w:sz="4" w:space="1" w:color="000000"/>
      </w:pBdr>
      <w:spacing w:before="40" w:line="420" w:lineRule="auto"/>
      <w:jc w:val="both"/>
    </w:pPr>
    <w:rPr>
      <w:sz w:val="20"/>
    </w:rPr>
  </w:style>
  <w:style w:type="paragraph" w:styleId="af4">
    <w:name w:val="No Spacing"/>
    <w:qFormat/>
    <w:rsid w:val="00D2501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Текст1"/>
    <w:basedOn w:val="a"/>
    <w:rsid w:val="001F538D"/>
    <w:rPr>
      <w:rFonts w:ascii="Courier New" w:hAnsi="Courier New"/>
      <w:kern w:val="0"/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5A3E5C"/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5A3E5C"/>
    <w:rPr>
      <w:rFonts w:ascii="Segoe UI" w:hAnsi="Segoe UI" w:cs="Segoe UI"/>
      <w:kern w:val="1"/>
      <w:sz w:val="18"/>
      <w:szCs w:val="18"/>
      <w:lang w:eastAsia="ar-SA"/>
    </w:rPr>
  </w:style>
  <w:style w:type="table" w:styleId="af7">
    <w:name w:val="Table Grid"/>
    <w:basedOn w:val="a1"/>
    <w:rsid w:val="0070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70B0B"/>
    <w:pPr>
      <w:suppressAutoHyphens w:val="0"/>
      <w:ind w:left="720"/>
      <w:contextualSpacing/>
    </w:pPr>
    <w:rPr>
      <w:kern w:val="0"/>
      <w:szCs w:val="24"/>
      <w:lang w:eastAsia="ru-RU"/>
    </w:rPr>
  </w:style>
  <w:style w:type="paragraph" w:customStyle="1" w:styleId="ConsPlusNonformat">
    <w:name w:val="ConsPlusNonformat"/>
    <w:rsid w:val="009E7F4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5DB8-078E-4D47-83EF-48E73013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 ПО НАДЗОРУ В СФЕРЕ ПРИРОДОПОЛЬЗОВАНИЯ</vt:lpstr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 ПО НАДЗОРУ В СФЕРЕ ПРИРОДОПОЛЬЗОВАНИЯ</dc:title>
  <dc:subject/>
  <dc:creator>1А</dc:creator>
  <cp:keywords/>
  <cp:lastModifiedBy>Романенко Елена Дмитриевна</cp:lastModifiedBy>
  <cp:revision>2</cp:revision>
  <cp:lastPrinted>2020-07-13T06:39:00Z</cp:lastPrinted>
  <dcterms:created xsi:type="dcterms:W3CDTF">2020-08-04T07:21:00Z</dcterms:created>
  <dcterms:modified xsi:type="dcterms:W3CDTF">2020-08-04T07:21:00Z</dcterms:modified>
</cp:coreProperties>
</file>