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E0" w:rsidRDefault="00F0216F" w:rsidP="00F0216F">
      <w:pPr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Стоимость услуг по сбору и вывозу отходов потребления и производства</w:t>
      </w:r>
    </w:p>
    <w:p w:rsidR="00F0216F" w:rsidRDefault="00F0216F" w:rsidP="00F0216F">
      <w:pPr>
        <w:jc w:val="center"/>
        <w:rPr>
          <w:b/>
          <w:i/>
          <w:color w:val="17365D" w:themeColor="text2" w:themeShade="BF"/>
        </w:rPr>
      </w:pPr>
      <w:r>
        <w:rPr>
          <w:b/>
          <w:i/>
          <w:color w:val="17365D" w:themeColor="text2" w:themeShade="BF"/>
        </w:rPr>
        <w:t>Цены указаны по состоянию на 01.01.2014 года</w:t>
      </w:r>
    </w:p>
    <w:p w:rsidR="00F0216F" w:rsidRDefault="00F0216F" w:rsidP="00F0216F">
      <w:pPr>
        <w:jc w:val="center"/>
        <w:rPr>
          <w:b/>
          <w:i/>
          <w:color w:val="17365D" w:themeColor="text2" w:themeShade="BF"/>
        </w:rPr>
      </w:pPr>
    </w:p>
    <w:p w:rsidR="00F0216F" w:rsidRDefault="00F0216F" w:rsidP="00F0216F">
      <w:pPr>
        <w:jc w:val="center"/>
        <w:rPr>
          <w:b/>
          <w:i/>
          <w:color w:val="17365D" w:themeColor="text2" w:themeShade="BF"/>
        </w:rPr>
      </w:pPr>
    </w:p>
    <w:p w:rsidR="00F0216F" w:rsidRDefault="00F0216F" w:rsidP="00F0216F">
      <w:pPr>
        <w:jc w:val="center"/>
        <w:rPr>
          <w:b/>
          <w:i/>
          <w:color w:val="17365D" w:themeColor="text2" w:themeShade="BF"/>
        </w:rPr>
      </w:pPr>
    </w:p>
    <w:tbl>
      <w:tblPr>
        <w:tblpPr w:leftFromText="180" w:rightFromText="180" w:vertAnchor="text" w:horzAnchor="margin" w:tblpX="-591" w:tblpY="763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  <w:gridCol w:w="2325"/>
        <w:gridCol w:w="2235"/>
        <w:gridCol w:w="3615"/>
      </w:tblGrid>
      <w:tr w:rsidR="00F0216F" w:rsidTr="00D67E25">
        <w:trPr>
          <w:trHeight w:val="210"/>
        </w:trPr>
        <w:tc>
          <w:tcPr>
            <w:tcW w:w="2370" w:type="dxa"/>
          </w:tcPr>
          <w:p w:rsidR="00F0216F" w:rsidRPr="00F0216F" w:rsidRDefault="00F0216F" w:rsidP="00D67E2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Объём бункер</w:t>
            </w:r>
            <w:r w:rsidR="00D67E25">
              <w:rPr>
                <w:b/>
                <w:i/>
                <w:sz w:val="20"/>
                <w:szCs w:val="20"/>
              </w:rPr>
              <w:t>а, м3</w:t>
            </w:r>
          </w:p>
        </w:tc>
        <w:tc>
          <w:tcPr>
            <w:tcW w:w="2325" w:type="dxa"/>
          </w:tcPr>
          <w:p w:rsidR="00F0216F" w:rsidRPr="00F0216F" w:rsidRDefault="00F0216F" w:rsidP="00D67E2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Вид транспорта</w:t>
            </w:r>
          </w:p>
        </w:tc>
        <w:tc>
          <w:tcPr>
            <w:tcW w:w="2235" w:type="dxa"/>
          </w:tcPr>
          <w:p w:rsidR="00F0216F" w:rsidRPr="00D67E25" w:rsidRDefault="00D67E25" w:rsidP="00D67E2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Грузоподъемность, </w:t>
            </w:r>
            <w:proofErr w:type="gramStart"/>
            <w:r>
              <w:rPr>
                <w:b/>
                <w:i/>
                <w:sz w:val="20"/>
                <w:szCs w:val="20"/>
              </w:rPr>
              <w:t>т</w:t>
            </w:r>
            <w:proofErr w:type="gramEnd"/>
          </w:p>
        </w:tc>
        <w:tc>
          <w:tcPr>
            <w:tcW w:w="3615" w:type="dxa"/>
          </w:tcPr>
          <w:p w:rsidR="00F0216F" w:rsidRPr="00D67E25" w:rsidRDefault="00D67E25" w:rsidP="00D67E2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Стоимост</w:t>
            </w:r>
            <w:proofErr w:type="gramStart"/>
            <w:r>
              <w:rPr>
                <w:b/>
                <w:i/>
                <w:sz w:val="20"/>
                <w:szCs w:val="20"/>
              </w:rPr>
              <w:t>ь(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вкл. 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НДС 18%), </w:t>
            </w:r>
            <w:proofErr w:type="spellStart"/>
            <w:r>
              <w:rPr>
                <w:b/>
                <w:i/>
                <w:sz w:val="20"/>
                <w:szCs w:val="20"/>
              </w:rPr>
              <w:t>руб</w:t>
            </w:r>
            <w:proofErr w:type="spellEnd"/>
            <w:proofErr w:type="gramEnd"/>
          </w:p>
        </w:tc>
      </w:tr>
      <w:tr w:rsidR="00D67E25" w:rsidTr="00D67E25">
        <w:trPr>
          <w:trHeight w:val="630"/>
        </w:trPr>
        <w:tc>
          <w:tcPr>
            <w:tcW w:w="2370" w:type="dxa"/>
          </w:tcPr>
          <w:p w:rsidR="00D67E25" w:rsidRDefault="00D67E25" w:rsidP="00D67E25">
            <w:pPr>
              <w:jc w:val="center"/>
              <w:rPr>
                <w:b/>
                <w:i/>
                <w:color w:val="17365D" w:themeColor="text2" w:themeShade="BF"/>
              </w:rPr>
            </w:pPr>
          </w:p>
          <w:p w:rsidR="00D67E25" w:rsidRPr="00D67E25" w:rsidRDefault="00D67E25" w:rsidP="00D67E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325" w:type="dxa"/>
          </w:tcPr>
          <w:p w:rsidR="00D67E25" w:rsidRDefault="00D67E25" w:rsidP="00D67E25">
            <w:pPr>
              <w:rPr>
                <w:b/>
                <w:i/>
                <w:color w:val="17365D" w:themeColor="text2" w:themeShade="BF"/>
              </w:rPr>
            </w:pPr>
          </w:p>
          <w:p w:rsidR="00D67E25" w:rsidRPr="00D67E25" w:rsidRDefault="00D67E25" w:rsidP="00D67E2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ЗиЛ</w:t>
            </w:r>
            <w:proofErr w:type="spellEnd"/>
          </w:p>
        </w:tc>
        <w:tc>
          <w:tcPr>
            <w:tcW w:w="2235" w:type="dxa"/>
          </w:tcPr>
          <w:p w:rsidR="00D67E25" w:rsidRDefault="00D67E25" w:rsidP="00D67E25">
            <w:pPr>
              <w:jc w:val="center"/>
              <w:rPr>
                <w:b/>
                <w:i/>
                <w:color w:val="17365D" w:themeColor="text2" w:themeShade="BF"/>
              </w:rPr>
            </w:pPr>
          </w:p>
          <w:p w:rsidR="00D67E25" w:rsidRPr="00D67E25" w:rsidRDefault="00D67E25" w:rsidP="00D67E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3615" w:type="dxa"/>
          </w:tcPr>
          <w:p w:rsidR="00D67E25" w:rsidRDefault="00D67E25" w:rsidP="00D67E25">
            <w:pPr>
              <w:jc w:val="center"/>
              <w:rPr>
                <w:b/>
                <w:i/>
                <w:color w:val="17365D" w:themeColor="text2" w:themeShade="BF"/>
              </w:rPr>
            </w:pPr>
          </w:p>
          <w:p w:rsidR="00D67E25" w:rsidRPr="00D67E25" w:rsidRDefault="00D67E25" w:rsidP="00D67E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 3000</w:t>
            </w:r>
          </w:p>
        </w:tc>
      </w:tr>
      <w:tr w:rsidR="00D67E25" w:rsidTr="00D67E25">
        <w:trPr>
          <w:trHeight w:val="666"/>
        </w:trPr>
        <w:tc>
          <w:tcPr>
            <w:tcW w:w="2370" w:type="dxa"/>
          </w:tcPr>
          <w:p w:rsidR="00D67E25" w:rsidRDefault="00D67E25" w:rsidP="00D67E25">
            <w:pPr>
              <w:jc w:val="center"/>
              <w:rPr>
                <w:b/>
                <w:i/>
                <w:color w:val="17365D" w:themeColor="text2" w:themeShade="BF"/>
              </w:rPr>
            </w:pPr>
          </w:p>
          <w:p w:rsidR="00D67E25" w:rsidRPr="00D67E25" w:rsidRDefault="00D67E25" w:rsidP="00D67E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2325" w:type="dxa"/>
          </w:tcPr>
          <w:p w:rsidR="00D67E25" w:rsidRDefault="00D67E25" w:rsidP="00D67E25">
            <w:pPr>
              <w:jc w:val="center"/>
              <w:rPr>
                <w:b/>
                <w:i/>
                <w:color w:val="17365D" w:themeColor="text2" w:themeShade="BF"/>
              </w:rPr>
            </w:pPr>
          </w:p>
          <w:p w:rsidR="00D67E25" w:rsidRPr="00D67E25" w:rsidRDefault="00D67E25" w:rsidP="00D67E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КамАЗ</w:t>
            </w:r>
          </w:p>
        </w:tc>
        <w:tc>
          <w:tcPr>
            <w:tcW w:w="2235" w:type="dxa"/>
          </w:tcPr>
          <w:p w:rsidR="00D67E25" w:rsidRDefault="00D67E25" w:rsidP="00D67E25">
            <w:pPr>
              <w:jc w:val="center"/>
              <w:rPr>
                <w:b/>
                <w:i/>
                <w:color w:val="17365D" w:themeColor="text2" w:themeShade="BF"/>
              </w:rPr>
            </w:pPr>
          </w:p>
          <w:p w:rsidR="00D67E25" w:rsidRPr="00D67E25" w:rsidRDefault="00D67E25" w:rsidP="00D67E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3615" w:type="dxa"/>
          </w:tcPr>
          <w:p w:rsidR="00D67E25" w:rsidRDefault="00D67E25" w:rsidP="00D67E25">
            <w:pPr>
              <w:jc w:val="center"/>
              <w:rPr>
                <w:b/>
                <w:i/>
                <w:color w:val="17365D" w:themeColor="text2" w:themeShade="BF"/>
              </w:rPr>
            </w:pPr>
          </w:p>
          <w:p w:rsidR="00D67E25" w:rsidRPr="00D67E25" w:rsidRDefault="00D67E25" w:rsidP="00D67E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 7500</w:t>
            </w:r>
          </w:p>
        </w:tc>
      </w:tr>
      <w:tr w:rsidR="00D67E25" w:rsidTr="00D67E25">
        <w:trPr>
          <w:trHeight w:val="570"/>
        </w:trPr>
        <w:tc>
          <w:tcPr>
            <w:tcW w:w="2370" w:type="dxa"/>
          </w:tcPr>
          <w:p w:rsidR="00D67E25" w:rsidRDefault="00D67E25" w:rsidP="00D67E25">
            <w:pPr>
              <w:jc w:val="center"/>
              <w:rPr>
                <w:b/>
                <w:i/>
              </w:rPr>
            </w:pPr>
          </w:p>
          <w:p w:rsidR="00D67E25" w:rsidRPr="00D67E25" w:rsidRDefault="00D67E25" w:rsidP="00D67E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2325" w:type="dxa"/>
          </w:tcPr>
          <w:p w:rsidR="00D67E25" w:rsidRDefault="00D67E25" w:rsidP="00D67E25">
            <w:pPr>
              <w:jc w:val="center"/>
              <w:rPr>
                <w:b/>
                <w:i/>
                <w:color w:val="17365D" w:themeColor="text2" w:themeShade="BF"/>
              </w:rPr>
            </w:pPr>
          </w:p>
          <w:p w:rsidR="00D67E25" w:rsidRPr="00D67E25" w:rsidRDefault="00D67E25" w:rsidP="00D67E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КамАЗ</w:t>
            </w:r>
          </w:p>
        </w:tc>
        <w:tc>
          <w:tcPr>
            <w:tcW w:w="2235" w:type="dxa"/>
          </w:tcPr>
          <w:p w:rsidR="00D67E25" w:rsidRDefault="00D67E25" w:rsidP="00D67E25">
            <w:pPr>
              <w:jc w:val="center"/>
              <w:rPr>
                <w:b/>
                <w:i/>
                <w:color w:val="17365D" w:themeColor="text2" w:themeShade="BF"/>
              </w:rPr>
            </w:pPr>
          </w:p>
          <w:p w:rsidR="00D67E25" w:rsidRPr="00D67E25" w:rsidRDefault="00D67E25" w:rsidP="00D67E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3615" w:type="dxa"/>
          </w:tcPr>
          <w:p w:rsidR="00D67E25" w:rsidRDefault="00D67E25" w:rsidP="00D67E25">
            <w:pPr>
              <w:jc w:val="center"/>
              <w:rPr>
                <w:b/>
                <w:i/>
                <w:color w:val="17365D" w:themeColor="text2" w:themeShade="BF"/>
              </w:rPr>
            </w:pPr>
          </w:p>
          <w:p w:rsidR="00D67E25" w:rsidRPr="00D67E25" w:rsidRDefault="00D67E25" w:rsidP="00D67E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 8000</w:t>
            </w:r>
          </w:p>
        </w:tc>
      </w:tr>
    </w:tbl>
    <w:p w:rsidR="00766CEF" w:rsidRDefault="00766CEF" w:rsidP="00F0216F">
      <w:pPr>
        <w:jc w:val="center"/>
        <w:rPr>
          <w:b/>
          <w:i/>
          <w:color w:val="17365D" w:themeColor="text2" w:themeShade="BF"/>
        </w:rPr>
      </w:pPr>
    </w:p>
    <w:p w:rsidR="00766CEF" w:rsidRPr="00766CEF" w:rsidRDefault="00766CEF" w:rsidP="00766CEF"/>
    <w:p w:rsidR="00766CEF" w:rsidRPr="00766CEF" w:rsidRDefault="00766CEF" w:rsidP="00766CEF"/>
    <w:p w:rsidR="00766CEF" w:rsidRPr="00766CEF" w:rsidRDefault="00766CEF" w:rsidP="00766CEF"/>
    <w:p w:rsidR="00766CEF" w:rsidRPr="00766CEF" w:rsidRDefault="00766CEF" w:rsidP="00766CEF"/>
    <w:p w:rsidR="00766CEF" w:rsidRPr="00766CEF" w:rsidRDefault="00766CEF" w:rsidP="00766CEF">
      <w:r>
        <w:t xml:space="preserve">Диспетчер: 8(495)782-61-55 </w:t>
      </w:r>
      <w:bookmarkStart w:id="0" w:name="_GoBack"/>
      <w:bookmarkEnd w:id="0"/>
    </w:p>
    <w:p w:rsidR="00766CEF" w:rsidRPr="00766CEF" w:rsidRDefault="00766CEF" w:rsidP="00766CEF"/>
    <w:p w:rsidR="00766CEF" w:rsidRPr="00766CEF" w:rsidRDefault="00766CEF" w:rsidP="00766CEF"/>
    <w:p w:rsidR="00766CEF" w:rsidRPr="00766CEF" w:rsidRDefault="00766CEF" w:rsidP="00766CEF"/>
    <w:p w:rsidR="00766CEF" w:rsidRPr="00766CEF" w:rsidRDefault="00766CEF" w:rsidP="00766CEF"/>
    <w:p w:rsidR="00766CEF" w:rsidRPr="00766CEF" w:rsidRDefault="00766CEF" w:rsidP="00766CEF"/>
    <w:p w:rsidR="00F0216F" w:rsidRPr="00766CEF" w:rsidRDefault="00F0216F" w:rsidP="00766CEF"/>
    <w:sectPr w:rsidR="00F0216F" w:rsidRPr="0076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A9"/>
    <w:rsid w:val="002775A9"/>
    <w:rsid w:val="004209F6"/>
    <w:rsid w:val="00503203"/>
    <w:rsid w:val="00766CEF"/>
    <w:rsid w:val="00950ADE"/>
    <w:rsid w:val="00A93FE0"/>
    <w:rsid w:val="00CD2479"/>
    <w:rsid w:val="00D67E25"/>
    <w:rsid w:val="00F0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Brixton</dc:creator>
  <cp:keywords/>
  <dc:description/>
  <cp:lastModifiedBy>Brixton</cp:lastModifiedBy>
  <cp:revision>5</cp:revision>
  <dcterms:created xsi:type="dcterms:W3CDTF">2014-01-02T11:35:00Z</dcterms:created>
  <dcterms:modified xsi:type="dcterms:W3CDTF">2014-01-02T11:53:00Z</dcterms:modified>
</cp:coreProperties>
</file>