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5F" w:rsidRPr="004863BF" w:rsidRDefault="00A50885" w:rsidP="004863BF">
      <w:pPr>
        <w:jc w:val="center"/>
        <w:rPr>
          <w:b/>
          <w:sz w:val="26"/>
          <w:szCs w:val="26"/>
        </w:rPr>
      </w:pPr>
      <w:r w:rsidRPr="004863BF">
        <w:rPr>
          <w:b/>
          <w:sz w:val="26"/>
          <w:szCs w:val="26"/>
        </w:rPr>
        <w:t xml:space="preserve">ДОКЛАД ПО ПРАВОПРИМЕНИТЕЛЬНОЙ ПРАКТИКЕ </w:t>
      </w:r>
    </w:p>
    <w:p w:rsidR="00A50885" w:rsidRPr="004863BF" w:rsidRDefault="00A50885" w:rsidP="004863BF">
      <w:pPr>
        <w:jc w:val="center"/>
        <w:rPr>
          <w:b/>
          <w:sz w:val="26"/>
          <w:szCs w:val="26"/>
        </w:rPr>
      </w:pPr>
      <w:r w:rsidRPr="004863BF">
        <w:rPr>
          <w:b/>
          <w:sz w:val="26"/>
          <w:szCs w:val="26"/>
        </w:rPr>
        <w:t xml:space="preserve">ДЕПАРТАМЕНТА ФЕДЕРАЛЬНОЙ СЛУЖБЫ ПО НАДЗОРУ В СФЕРЕ ПРИРОДОПОЛЬЗОВАНИЯ ПО СИБИРСКОМУ ФЕДЕРАЛЬНОМУ ОКРУГУ ЗА </w:t>
      </w:r>
      <w:r w:rsidRPr="004863BF">
        <w:rPr>
          <w:b/>
          <w:sz w:val="26"/>
          <w:szCs w:val="26"/>
          <w:lang w:val="en-US"/>
        </w:rPr>
        <w:t>I</w:t>
      </w:r>
      <w:r w:rsidR="00D3695F" w:rsidRPr="004863BF">
        <w:rPr>
          <w:b/>
          <w:sz w:val="26"/>
          <w:szCs w:val="26"/>
          <w:lang w:val="en-US"/>
        </w:rPr>
        <w:t>I</w:t>
      </w:r>
      <w:r w:rsidRPr="004863BF">
        <w:rPr>
          <w:b/>
          <w:sz w:val="26"/>
          <w:szCs w:val="26"/>
        </w:rPr>
        <w:t xml:space="preserve"> КВАРТАЛ 201</w:t>
      </w:r>
      <w:r w:rsidR="00D3695F" w:rsidRPr="004863BF">
        <w:rPr>
          <w:b/>
          <w:sz w:val="26"/>
          <w:szCs w:val="26"/>
        </w:rPr>
        <w:t>9</w:t>
      </w:r>
      <w:r w:rsidRPr="004863BF">
        <w:rPr>
          <w:b/>
          <w:sz w:val="26"/>
          <w:szCs w:val="26"/>
        </w:rPr>
        <w:t xml:space="preserve"> ГОДА</w:t>
      </w:r>
    </w:p>
    <w:p w:rsidR="002B398A" w:rsidRPr="004863BF" w:rsidRDefault="002B398A" w:rsidP="004863BF">
      <w:pPr>
        <w:jc w:val="center"/>
        <w:rPr>
          <w:b/>
          <w:sz w:val="26"/>
          <w:szCs w:val="26"/>
        </w:rPr>
      </w:pPr>
    </w:p>
    <w:p w:rsidR="00D3695F" w:rsidRPr="004863BF" w:rsidRDefault="00D3695F" w:rsidP="004863BF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863BF">
        <w:rPr>
          <w:b/>
          <w:sz w:val="26"/>
          <w:szCs w:val="26"/>
        </w:rPr>
        <w:t>«О типовых и массовых нарушениях обязательных требований («как делать нельзя») с возможными мероприятиями по их устранению»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Департамент </w:t>
      </w:r>
      <w:proofErr w:type="spellStart"/>
      <w:r w:rsidRPr="00D3695F">
        <w:rPr>
          <w:sz w:val="26"/>
          <w:szCs w:val="26"/>
        </w:rPr>
        <w:t>Росприроднадзора</w:t>
      </w:r>
      <w:proofErr w:type="spellEnd"/>
      <w:r w:rsidRPr="00D3695F">
        <w:rPr>
          <w:sz w:val="26"/>
          <w:szCs w:val="26"/>
        </w:rPr>
        <w:t xml:space="preserve"> по</w:t>
      </w:r>
      <w:r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Сибирскому</w:t>
      </w:r>
      <w:r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федеральному</w:t>
      </w:r>
      <w:r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округ</w:t>
      </w:r>
      <w:r w:rsidRPr="004863BF">
        <w:rPr>
          <w:sz w:val="26"/>
          <w:szCs w:val="26"/>
        </w:rPr>
        <w:t>у</w:t>
      </w:r>
      <w:r w:rsidRPr="00D3695F">
        <w:rPr>
          <w:sz w:val="26"/>
          <w:szCs w:val="26"/>
        </w:rPr>
        <w:t xml:space="preserve"> (далее – Департамент) доводит до сведения следующую информацию о типовых и массовых нарушениях обязательных требований законодательства Российской Федерации с целью их недопущения/устранения в будущем, в том числе, связанных с вступившими изменениями в законодательстве,</w:t>
      </w:r>
      <w:r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 xml:space="preserve">доработкой информационных ресурсов по исполнению государственных функций и соответствующими разъяснениями </w:t>
      </w:r>
      <w:proofErr w:type="spellStart"/>
      <w:r w:rsidRPr="00D3695F">
        <w:rPr>
          <w:sz w:val="26"/>
          <w:szCs w:val="26"/>
        </w:rPr>
        <w:t>Росприроднадзора</w:t>
      </w:r>
      <w:proofErr w:type="spellEnd"/>
      <w:r w:rsidRPr="00D3695F">
        <w:rPr>
          <w:sz w:val="26"/>
          <w:szCs w:val="26"/>
        </w:rPr>
        <w:t>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1.1. </w:t>
      </w:r>
      <w:proofErr w:type="gramStart"/>
      <w:r w:rsidRPr="00D3695F">
        <w:rPr>
          <w:sz w:val="26"/>
          <w:szCs w:val="26"/>
        </w:rPr>
        <w:t xml:space="preserve">В настоящее время вступили изменения в законодательстве Российской Федерации в части разработки документов в области охраны окружающей среды для объектов, оказывающих негативное воздействие на окружающую среду (далее так же по тексту – объект, ОНВОС), </w:t>
      </w:r>
      <w:r w:rsidRPr="00D3695F">
        <w:rPr>
          <w:sz w:val="26"/>
          <w:szCs w:val="26"/>
          <w:lang w:val="en-US"/>
        </w:rPr>
        <w:t>I</w:t>
      </w:r>
      <w:r w:rsidRPr="00D3695F">
        <w:rPr>
          <w:sz w:val="26"/>
          <w:szCs w:val="26"/>
        </w:rPr>
        <w:t xml:space="preserve">, </w:t>
      </w:r>
      <w:r w:rsidRPr="00D3695F">
        <w:rPr>
          <w:sz w:val="26"/>
          <w:szCs w:val="26"/>
          <w:lang w:val="en-US"/>
        </w:rPr>
        <w:t>II</w:t>
      </w:r>
      <w:r w:rsidRPr="00D3695F">
        <w:rPr>
          <w:sz w:val="26"/>
          <w:szCs w:val="26"/>
        </w:rPr>
        <w:t xml:space="preserve">, </w:t>
      </w:r>
      <w:r w:rsidRPr="00D3695F">
        <w:rPr>
          <w:sz w:val="26"/>
          <w:szCs w:val="26"/>
          <w:lang w:val="en-US"/>
        </w:rPr>
        <w:t>III</w:t>
      </w:r>
      <w:r w:rsidRPr="00D3695F">
        <w:rPr>
          <w:sz w:val="26"/>
          <w:szCs w:val="26"/>
        </w:rPr>
        <w:t xml:space="preserve"> и </w:t>
      </w:r>
      <w:r w:rsidRPr="00D3695F">
        <w:rPr>
          <w:sz w:val="26"/>
          <w:szCs w:val="26"/>
          <w:lang w:val="en-US"/>
        </w:rPr>
        <w:t>IV</w:t>
      </w:r>
      <w:r w:rsidRPr="00D3695F">
        <w:rPr>
          <w:sz w:val="26"/>
          <w:szCs w:val="26"/>
        </w:rPr>
        <w:t xml:space="preserve"> категорий, в том числе, в Федеральный </w:t>
      </w:r>
      <w:hyperlink r:id="rId9" w:history="1">
        <w:r w:rsidRPr="00D3695F">
          <w:rPr>
            <w:sz w:val="26"/>
            <w:szCs w:val="26"/>
          </w:rPr>
          <w:t>закон</w:t>
        </w:r>
      </w:hyperlink>
      <w:r w:rsidRPr="00D3695F">
        <w:rPr>
          <w:sz w:val="26"/>
          <w:szCs w:val="26"/>
        </w:rPr>
        <w:t xml:space="preserve"> от 10.01.2002 № 7-ФЗ</w:t>
      </w:r>
      <w:r w:rsidR="000B6F52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«Об охране окружающей среды» (далее – Закон № 7-ФЗ), Федеральный закон от 04.05.1999 № 96-ФЗ</w:t>
      </w:r>
      <w:proofErr w:type="gramEnd"/>
      <w:r w:rsidRPr="00D3695F">
        <w:rPr>
          <w:sz w:val="26"/>
          <w:szCs w:val="26"/>
        </w:rPr>
        <w:t xml:space="preserve"> «Об охране атмосферного воздуха» (далее – Закон № 96-ФЗ), Федеральный закон от 24.06.1998 № 89-ФЗ «Об отходах производства и потребления» (далее – Закон № 89-ФЗ).</w:t>
      </w:r>
    </w:p>
    <w:p w:rsidR="00D3695F" w:rsidRPr="00D3695F" w:rsidRDefault="00D3695F" w:rsidP="004863B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>С 01.01.2019 в случаях, установленных статьей 11 Федерального закона от 21.07.2017 № 219-ФЗ в редакции федерального закона от 25.12.2018</w:t>
      </w:r>
      <w:r w:rsidR="002B398A" w:rsidRPr="004863BF">
        <w:rPr>
          <w:sz w:val="26"/>
          <w:szCs w:val="26"/>
        </w:rPr>
        <w:t xml:space="preserve">                 </w:t>
      </w:r>
      <w:r w:rsidRPr="00D3695F">
        <w:rPr>
          <w:sz w:val="26"/>
          <w:szCs w:val="26"/>
        </w:rPr>
        <w:t>№ 496-</w:t>
      </w:r>
      <w:proofErr w:type="gramStart"/>
      <w:r w:rsidRPr="00D3695F">
        <w:rPr>
          <w:sz w:val="26"/>
          <w:szCs w:val="26"/>
        </w:rPr>
        <w:t xml:space="preserve">ФЗ, разрешительную документацию в области охраны окружающей среды, в том числе, разрешения на выброс, лимиты на выбросы, разрешения на сброс загрязняющих веществ в окружающую среду, лимиты на сбросы загрязняющих веществ, нормативы образования отходов и лимиты на их размещение (документы), </w:t>
      </w:r>
      <w:r w:rsidRPr="00D3695F">
        <w:rPr>
          <w:sz w:val="26"/>
          <w:szCs w:val="26"/>
          <w:u w:val="single"/>
        </w:rPr>
        <w:t>вправе получать</w:t>
      </w:r>
      <w:r w:rsidRPr="00D3695F">
        <w:rPr>
          <w:sz w:val="26"/>
          <w:szCs w:val="26"/>
        </w:rPr>
        <w:t xml:space="preserve"> или переоформлять только хозяйствующие субъекты, осуществляющие деятельность </w:t>
      </w:r>
      <w:r w:rsidRPr="00D3695F">
        <w:rPr>
          <w:sz w:val="26"/>
          <w:szCs w:val="26"/>
          <w:u w:val="single"/>
        </w:rPr>
        <w:t xml:space="preserve">на объектах </w:t>
      </w:r>
      <w:r w:rsidRPr="00D3695F">
        <w:rPr>
          <w:sz w:val="26"/>
          <w:szCs w:val="26"/>
          <w:u w:val="single"/>
          <w:lang w:val="en-US"/>
        </w:rPr>
        <w:t>I</w:t>
      </w:r>
      <w:r w:rsidRPr="00D3695F">
        <w:rPr>
          <w:sz w:val="26"/>
          <w:szCs w:val="26"/>
          <w:u w:val="single"/>
        </w:rPr>
        <w:t xml:space="preserve"> категории</w:t>
      </w:r>
      <w:r w:rsidRPr="00D3695F">
        <w:rPr>
          <w:sz w:val="26"/>
          <w:szCs w:val="26"/>
        </w:rPr>
        <w:t xml:space="preserve"> с 01.01.2019 и до получения комплексных экологических разрешений</w:t>
      </w:r>
      <w:proofErr w:type="gramEnd"/>
      <w:r w:rsidRPr="00D3695F">
        <w:rPr>
          <w:sz w:val="26"/>
          <w:szCs w:val="26"/>
        </w:rPr>
        <w:t xml:space="preserve"> в сроки, установленные частями 6 и 7 той же статьи:</w:t>
      </w:r>
    </w:p>
    <w:p w:rsidR="00D3695F" w:rsidRPr="004863BF" w:rsidRDefault="00D3695F" w:rsidP="004863BF">
      <w:pPr>
        <w:pStyle w:val="a8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63BF">
        <w:rPr>
          <w:sz w:val="26"/>
          <w:szCs w:val="26"/>
        </w:rPr>
        <w:t xml:space="preserve">для объектов </w:t>
      </w:r>
      <w:r w:rsidRPr="004863BF">
        <w:rPr>
          <w:sz w:val="26"/>
          <w:szCs w:val="26"/>
          <w:lang w:val="en-US"/>
        </w:rPr>
        <w:t>I</w:t>
      </w:r>
      <w:r w:rsidRPr="004863BF">
        <w:rPr>
          <w:sz w:val="26"/>
          <w:szCs w:val="26"/>
        </w:rPr>
        <w:t xml:space="preserve"> категории, включенных в перечень объектов, оказывающих негативное воздействие на окружающую среду, вклад которых в суммарные выбросы, сбросы загрязняющих веществ в Российской Федерации составляет не менее чем 60 процентов (с 01.01.2019 по 31.12.2022);</w:t>
      </w:r>
    </w:p>
    <w:p w:rsidR="00D3695F" w:rsidRPr="004863BF" w:rsidRDefault="00D3695F" w:rsidP="004863BF">
      <w:pPr>
        <w:pStyle w:val="a8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63BF">
        <w:rPr>
          <w:sz w:val="26"/>
          <w:szCs w:val="26"/>
        </w:rPr>
        <w:t>или относящихся к области применения наилучших доступных технологий (до 01.01.2025).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3695F">
        <w:rPr>
          <w:rFonts w:eastAsia="Calibri"/>
          <w:sz w:val="26"/>
          <w:szCs w:val="26"/>
          <w:lang w:eastAsia="en-US"/>
        </w:rPr>
        <w:t>Согласно части 12</w:t>
      </w:r>
      <w:r w:rsidRPr="00D3695F">
        <w:rPr>
          <w:rFonts w:eastAsia="Calibri"/>
          <w:sz w:val="26"/>
          <w:szCs w:val="26"/>
        </w:rPr>
        <w:t xml:space="preserve"> </w:t>
      </w:r>
      <w:r w:rsidRPr="00D3695F">
        <w:rPr>
          <w:rFonts w:eastAsia="Calibri"/>
          <w:sz w:val="26"/>
          <w:szCs w:val="26"/>
          <w:lang w:eastAsia="en-US"/>
        </w:rPr>
        <w:t>статьи 31.1 Закона</w:t>
      </w:r>
      <w:r w:rsidR="002B398A" w:rsidRPr="004863BF">
        <w:rPr>
          <w:rFonts w:eastAsia="Calibri"/>
          <w:sz w:val="26"/>
          <w:szCs w:val="26"/>
          <w:lang w:eastAsia="en-US"/>
        </w:rPr>
        <w:t xml:space="preserve"> </w:t>
      </w:r>
      <w:r w:rsidRPr="00D3695F">
        <w:rPr>
          <w:rFonts w:eastAsia="Calibri"/>
          <w:sz w:val="26"/>
          <w:szCs w:val="26"/>
          <w:lang w:eastAsia="en-US"/>
        </w:rPr>
        <w:t xml:space="preserve">№ 7-ФЗ юридические лица и индивидуальные предприниматели, осуществляющие хозяйственную и (или) иную деятельность на </w:t>
      </w:r>
      <w:r w:rsidRPr="00D3695F">
        <w:rPr>
          <w:rFonts w:eastAsia="Calibri"/>
          <w:sz w:val="26"/>
          <w:szCs w:val="26"/>
          <w:u w:val="single"/>
          <w:lang w:eastAsia="en-US"/>
        </w:rPr>
        <w:t>объектах II категории</w:t>
      </w:r>
      <w:r w:rsidRPr="00D3695F">
        <w:rPr>
          <w:rFonts w:eastAsia="Calibri"/>
          <w:sz w:val="26"/>
          <w:szCs w:val="26"/>
          <w:lang w:eastAsia="en-US"/>
        </w:rPr>
        <w:t xml:space="preserve">, при наличии соответствующих отраслевых информационно-технических справочников по наилучшим доступным технологиям </w:t>
      </w:r>
      <w:r w:rsidRPr="00D3695F">
        <w:rPr>
          <w:rFonts w:eastAsia="Calibri"/>
          <w:sz w:val="26"/>
          <w:szCs w:val="26"/>
          <w:u w:val="single"/>
          <w:lang w:eastAsia="en-US"/>
        </w:rPr>
        <w:t>вправе получить комплексное экологическое разрешение</w:t>
      </w:r>
      <w:r w:rsidRPr="00D3695F">
        <w:rPr>
          <w:rFonts w:eastAsia="Calibri"/>
          <w:sz w:val="26"/>
          <w:szCs w:val="26"/>
          <w:lang w:eastAsia="en-US"/>
        </w:rPr>
        <w:t>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u w:val="single"/>
          <w:lang w:eastAsia="en-US"/>
        </w:rPr>
      </w:pPr>
      <w:r w:rsidRPr="00D3695F">
        <w:rPr>
          <w:rFonts w:eastAsia="Calibri"/>
          <w:sz w:val="26"/>
          <w:szCs w:val="26"/>
          <w:lang w:eastAsia="en-US"/>
        </w:rPr>
        <w:t>Согласно части 1 статьи 31.2 Закона</w:t>
      </w:r>
      <w:r w:rsidR="002B398A" w:rsidRPr="004863BF">
        <w:rPr>
          <w:rFonts w:eastAsia="Calibri"/>
          <w:sz w:val="26"/>
          <w:szCs w:val="26"/>
          <w:lang w:eastAsia="en-US"/>
        </w:rPr>
        <w:t xml:space="preserve"> </w:t>
      </w:r>
      <w:r w:rsidRPr="00D3695F">
        <w:rPr>
          <w:rFonts w:eastAsia="Calibri"/>
          <w:sz w:val="26"/>
          <w:szCs w:val="26"/>
          <w:lang w:eastAsia="en-US"/>
        </w:rPr>
        <w:t xml:space="preserve">№ 7-ФЗ, юридические лица, индивидуальные предприниматели, осуществляющие хозяйственную и (или) иную деятельность на объектах </w:t>
      </w:r>
      <w:r w:rsidRPr="00D3695F">
        <w:rPr>
          <w:rFonts w:eastAsia="Calibri"/>
          <w:sz w:val="26"/>
          <w:szCs w:val="26"/>
          <w:u w:val="single"/>
          <w:lang w:eastAsia="en-US"/>
        </w:rPr>
        <w:t>II категории</w:t>
      </w:r>
      <w:r w:rsidRPr="00D3695F">
        <w:rPr>
          <w:rFonts w:eastAsia="Calibri"/>
          <w:sz w:val="26"/>
          <w:szCs w:val="26"/>
          <w:lang w:eastAsia="en-US"/>
        </w:rPr>
        <w:t xml:space="preserve">, </w:t>
      </w:r>
      <w:r w:rsidRPr="00D3695F">
        <w:rPr>
          <w:rFonts w:eastAsia="Calibri"/>
          <w:sz w:val="26"/>
          <w:szCs w:val="26"/>
          <w:u w:val="single"/>
          <w:lang w:eastAsia="en-US"/>
        </w:rPr>
        <w:t>представляют декларацию о воздействии на окружающую среду.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proofErr w:type="gramStart"/>
      <w:r w:rsidRPr="00D3695F">
        <w:rPr>
          <w:rFonts w:eastAsia="Calibri"/>
          <w:iCs/>
          <w:sz w:val="26"/>
          <w:szCs w:val="26"/>
          <w:lang w:eastAsia="en-US"/>
        </w:rPr>
        <w:t>В соответствии с частью 11 статьи 15 З</w:t>
      </w:r>
      <w:r w:rsidRPr="00D3695F">
        <w:rPr>
          <w:rFonts w:eastAsia="Calibri"/>
          <w:sz w:val="26"/>
          <w:szCs w:val="26"/>
          <w:lang w:eastAsia="en-US"/>
        </w:rPr>
        <w:t xml:space="preserve">акона № 96-ФЗ для осуществления </w:t>
      </w:r>
      <w:r w:rsidRPr="00D3695F">
        <w:rPr>
          <w:rFonts w:eastAsia="Calibri"/>
          <w:sz w:val="26"/>
          <w:szCs w:val="26"/>
          <w:lang w:eastAsia="en-US"/>
        </w:rPr>
        <w:lastRenderedPageBreak/>
        <w:t xml:space="preserve">выбросов вредных (загрязняющих) веществ в атмосферный воздух </w:t>
      </w:r>
      <w:r w:rsidRPr="00D3695F">
        <w:rPr>
          <w:rFonts w:eastAsia="Calibri"/>
          <w:sz w:val="26"/>
          <w:szCs w:val="26"/>
          <w:u w:val="single"/>
          <w:lang w:eastAsia="en-US"/>
        </w:rPr>
        <w:t>на объектах III категории</w:t>
      </w:r>
      <w:r w:rsidRPr="00D3695F">
        <w:rPr>
          <w:rFonts w:eastAsia="Calibri"/>
          <w:sz w:val="26"/>
          <w:szCs w:val="26"/>
          <w:lang w:eastAsia="en-US"/>
        </w:rPr>
        <w:t xml:space="preserve">, определенных в соответствии с законодательством в области охраны окружающей среды, за исключением выбросов радиоактивных веществ, </w:t>
      </w:r>
      <w:r w:rsidRPr="00D3695F">
        <w:rPr>
          <w:rFonts w:eastAsia="Calibri"/>
          <w:sz w:val="26"/>
          <w:szCs w:val="26"/>
          <w:u w:val="single"/>
          <w:lang w:eastAsia="en-US"/>
        </w:rPr>
        <w:t>получение комплексного экологического разрешения и заполнение декларации</w:t>
      </w:r>
      <w:r w:rsidRPr="00D3695F">
        <w:rPr>
          <w:rFonts w:eastAsia="Calibri"/>
          <w:sz w:val="26"/>
          <w:szCs w:val="26"/>
          <w:lang w:eastAsia="en-US"/>
        </w:rPr>
        <w:t xml:space="preserve"> о воздействии на окружающую среду </w:t>
      </w:r>
      <w:r w:rsidRPr="00D3695F">
        <w:rPr>
          <w:rFonts w:eastAsia="Calibri"/>
          <w:sz w:val="26"/>
          <w:szCs w:val="26"/>
          <w:u w:val="single"/>
          <w:lang w:eastAsia="en-US"/>
        </w:rPr>
        <w:t>не требуются.</w:t>
      </w:r>
      <w:proofErr w:type="gramEnd"/>
      <w:r w:rsidRPr="00D3695F">
        <w:rPr>
          <w:rFonts w:eastAsia="Calibri"/>
          <w:sz w:val="26"/>
          <w:szCs w:val="26"/>
          <w:lang w:eastAsia="en-US"/>
        </w:rPr>
        <w:t xml:space="preserve"> </w:t>
      </w:r>
      <w:r w:rsidRPr="00D3695F">
        <w:rPr>
          <w:rFonts w:eastAsia="Calibri"/>
          <w:sz w:val="26"/>
          <w:szCs w:val="26"/>
          <w:u w:val="single"/>
          <w:lang w:eastAsia="en-US"/>
        </w:rPr>
        <w:t>Юридические лица</w:t>
      </w:r>
      <w:r w:rsidRPr="00D3695F">
        <w:rPr>
          <w:rFonts w:eastAsia="Calibri"/>
          <w:sz w:val="26"/>
          <w:szCs w:val="26"/>
          <w:lang w:eastAsia="en-US"/>
        </w:rPr>
        <w:t xml:space="preserve"> и индивидуальные предприниматели, осуществляющие хозяйственную и (или) иную деятельность </w:t>
      </w:r>
      <w:r w:rsidRPr="00D3695F">
        <w:rPr>
          <w:rFonts w:eastAsia="Calibri"/>
          <w:sz w:val="26"/>
          <w:szCs w:val="26"/>
          <w:u w:val="single"/>
          <w:lang w:eastAsia="en-US"/>
        </w:rPr>
        <w:t>на указанных объектах,</w:t>
      </w:r>
      <w:r w:rsidRPr="00D3695F">
        <w:rPr>
          <w:rFonts w:eastAsia="Calibri"/>
          <w:sz w:val="26"/>
          <w:szCs w:val="26"/>
          <w:lang w:eastAsia="en-US"/>
        </w:rPr>
        <w:t xml:space="preserve"> </w:t>
      </w:r>
      <w:r w:rsidRPr="00D3695F">
        <w:rPr>
          <w:rFonts w:eastAsia="Calibri"/>
          <w:sz w:val="26"/>
          <w:szCs w:val="26"/>
          <w:u w:val="single"/>
          <w:lang w:eastAsia="en-US"/>
        </w:rPr>
        <w:t>представляют</w:t>
      </w:r>
      <w:r w:rsidRPr="00D3695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3695F">
        <w:rPr>
          <w:rFonts w:eastAsia="Calibri"/>
          <w:sz w:val="26"/>
          <w:szCs w:val="26"/>
          <w:u w:val="single"/>
          <w:lang w:eastAsia="en-US"/>
        </w:rPr>
        <w:t>в</w:t>
      </w:r>
      <w:proofErr w:type="gramEnd"/>
      <w:r w:rsidRPr="00D3695F">
        <w:rPr>
          <w:rFonts w:eastAsia="Calibri"/>
          <w:sz w:val="26"/>
          <w:szCs w:val="26"/>
          <w:u w:val="single"/>
          <w:lang w:eastAsia="en-US"/>
        </w:rPr>
        <w:t xml:space="preserve"> </w:t>
      </w:r>
      <w:proofErr w:type="gramStart"/>
      <w:r w:rsidRPr="00D3695F">
        <w:rPr>
          <w:rFonts w:eastAsia="Calibri"/>
          <w:sz w:val="26"/>
          <w:szCs w:val="26"/>
          <w:u w:val="single"/>
          <w:lang w:eastAsia="en-US"/>
        </w:rPr>
        <w:t>уполномоченный</w:t>
      </w:r>
      <w:proofErr w:type="gramEnd"/>
      <w:r w:rsidRPr="00D3695F">
        <w:rPr>
          <w:rFonts w:eastAsia="Calibri"/>
          <w:sz w:val="26"/>
          <w:szCs w:val="26"/>
          <w:u w:val="single"/>
          <w:lang w:eastAsia="en-US"/>
        </w:rPr>
        <w:t xml:space="preserve"> Правительством Российской Федерации федеральный орган исполнительной власти</w:t>
      </w:r>
      <w:r w:rsidRPr="00D3695F">
        <w:rPr>
          <w:rFonts w:eastAsia="Calibri"/>
          <w:sz w:val="26"/>
          <w:szCs w:val="26"/>
          <w:lang w:eastAsia="en-US"/>
        </w:rPr>
        <w:t xml:space="preserve"> или орган исполнительной власти субъекта Российской Федерации </w:t>
      </w:r>
      <w:r w:rsidRPr="00D3695F">
        <w:rPr>
          <w:rFonts w:eastAsia="Calibri"/>
          <w:sz w:val="26"/>
          <w:szCs w:val="26"/>
          <w:u w:val="single"/>
          <w:lang w:eastAsia="en-US"/>
        </w:rPr>
        <w:t>в уведомительном порядке отчетность о выбросах вредных (загрязняющих) веществ в атмосферный воздух</w:t>
      </w:r>
      <w:r w:rsidRPr="00D3695F">
        <w:rPr>
          <w:rFonts w:eastAsia="Calibri"/>
          <w:sz w:val="26"/>
          <w:szCs w:val="26"/>
          <w:lang w:eastAsia="en-US"/>
        </w:rPr>
        <w:t>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3695F">
        <w:rPr>
          <w:rFonts w:eastAsia="Calibri"/>
          <w:sz w:val="26"/>
          <w:szCs w:val="26"/>
          <w:lang w:eastAsia="en-US"/>
        </w:rPr>
        <w:t xml:space="preserve">Нормативы допустимых выбросов, нормативы допустимых сбросов, за исключением радиоактивных, высокотоксичных веществ, веществ, обладающих канцерогенными, мутагенными свойствами (веществ I, II класса опасности), </w:t>
      </w:r>
      <w:r w:rsidRPr="00D3695F">
        <w:rPr>
          <w:rFonts w:eastAsia="Calibri"/>
          <w:sz w:val="26"/>
          <w:szCs w:val="26"/>
          <w:u w:val="single"/>
          <w:lang w:eastAsia="en-US"/>
        </w:rPr>
        <w:t>не рассчитываются для объектов III категории</w:t>
      </w:r>
      <w:r w:rsidRPr="00D3695F">
        <w:rPr>
          <w:rFonts w:eastAsia="Calibri"/>
          <w:sz w:val="26"/>
          <w:szCs w:val="26"/>
          <w:lang w:eastAsia="en-US"/>
        </w:rPr>
        <w:t xml:space="preserve"> (пункт 4 статьи 22 Закона № 7-ФЗ).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u w:val="single"/>
          <w:lang w:eastAsia="en-US"/>
        </w:rPr>
      </w:pPr>
      <w:r w:rsidRPr="00D3695F">
        <w:rPr>
          <w:rFonts w:eastAsia="Calibri"/>
          <w:sz w:val="26"/>
          <w:szCs w:val="26"/>
          <w:lang w:eastAsia="en-US"/>
        </w:rPr>
        <w:t>В настоящее время не приняты нормативно-правовые акты, регламентирующие порядок отчетности о выбросах вредных (загрязняющих) веществ в атмосферный воздух, расчет нормативов допустимых выбросов высокотоксичных веществ, веществ, обладающих канцерогенными, мутагенными свойствами (веществ I, II класса опасности).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3695F">
        <w:rPr>
          <w:rFonts w:eastAsia="Calibri"/>
          <w:iCs/>
          <w:sz w:val="26"/>
          <w:szCs w:val="26"/>
          <w:lang w:eastAsia="en-US"/>
        </w:rPr>
        <w:t xml:space="preserve">В отношении объектов </w:t>
      </w:r>
      <w:r w:rsidRPr="00D3695F">
        <w:rPr>
          <w:rFonts w:eastAsia="Calibri"/>
          <w:iCs/>
          <w:sz w:val="26"/>
          <w:szCs w:val="26"/>
          <w:lang w:val="en-US" w:eastAsia="en-US"/>
        </w:rPr>
        <w:t>IV</w:t>
      </w:r>
      <w:r w:rsidRPr="00D3695F">
        <w:rPr>
          <w:rFonts w:eastAsia="Calibri"/>
          <w:iCs/>
          <w:sz w:val="26"/>
          <w:szCs w:val="26"/>
          <w:lang w:eastAsia="en-US"/>
        </w:rPr>
        <w:t xml:space="preserve"> категории предоставление </w:t>
      </w:r>
      <w:r w:rsidRPr="00D3695F">
        <w:rPr>
          <w:rFonts w:eastAsia="Calibri"/>
          <w:sz w:val="26"/>
          <w:szCs w:val="26"/>
          <w:lang w:eastAsia="en-US"/>
        </w:rPr>
        <w:t xml:space="preserve">декларации о воздействии на окружающую среду </w:t>
      </w:r>
      <w:r w:rsidRPr="00D3695F">
        <w:rPr>
          <w:rFonts w:eastAsia="Calibri"/>
          <w:sz w:val="26"/>
          <w:szCs w:val="26"/>
          <w:u w:val="single"/>
          <w:lang w:eastAsia="en-US"/>
        </w:rPr>
        <w:t>не требуется</w:t>
      </w:r>
      <w:r w:rsidRPr="00D3695F">
        <w:rPr>
          <w:rFonts w:eastAsia="Calibri"/>
          <w:iCs/>
          <w:sz w:val="26"/>
          <w:szCs w:val="26"/>
          <w:u w:val="single"/>
          <w:lang w:eastAsia="en-US"/>
        </w:rPr>
        <w:t xml:space="preserve"> </w:t>
      </w:r>
      <w:r w:rsidRPr="00D3695F">
        <w:rPr>
          <w:rFonts w:eastAsia="Calibri"/>
          <w:sz w:val="26"/>
          <w:szCs w:val="26"/>
          <w:lang w:eastAsia="en-US"/>
        </w:rPr>
        <w:t xml:space="preserve">(пункт </w:t>
      </w:r>
      <w:r w:rsidRPr="00D3695F">
        <w:rPr>
          <w:rFonts w:eastAsia="Calibri"/>
          <w:iCs/>
          <w:sz w:val="26"/>
          <w:szCs w:val="26"/>
          <w:lang w:eastAsia="en-US"/>
        </w:rPr>
        <w:t xml:space="preserve">8 статьи 31.2 Закона № 7-ФЗ), </w:t>
      </w:r>
      <w:r w:rsidRPr="00D3695F">
        <w:rPr>
          <w:rFonts w:eastAsia="Calibri"/>
          <w:sz w:val="26"/>
          <w:szCs w:val="26"/>
          <w:lang w:eastAsia="en-US"/>
        </w:rPr>
        <w:t xml:space="preserve">нормативы допустимых выбросов, нормативы допустимых сбросов </w:t>
      </w:r>
      <w:r w:rsidRPr="00D3695F">
        <w:rPr>
          <w:rFonts w:eastAsia="Calibri"/>
          <w:iCs/>
          <w:sz w:val="26"/>
          <w:szCs w:val="26"/>
          <w:u w:val="single"/>
          <w:lang w:eastAsia="en-US"/>
        </w:rPr>
        <w:t>не рассчитываются</w:t>
      </w:r>
      <w:r w:rsidRPr="00D3695F">
        <w:rPr>
          <w:rFonts w:eastAsia="Calibri"/>
          <w:iCs/>
          <w:sz w:val="26"/>
          <w:szCs w:val="26"/>
          <w:lang w:eastAsia="en-US"/>
        </w:rPr>
        <w:t xml:space="preserve"> </w:t>
      </w:r>
      <w:r w:rsidRPr="00D3695F">
        <w:rPr>
          <w:rFonts w:eastAsia="Calibri"/>
          <w:sz w:val="26"/>
          <w:szCs w:val="26"/>
          <w:lang w:eastAsia="en-US"/>
        </w:rPr>
        <w:t>(пункт 5 статьи 22 Закона № 7-ФЗ).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3695F">
        <w:rPr>
          <w:sz w:val="26"/>
          <w:szCs w:val="26"/>
        </w:rPr>
        <w:t xml:space="preserve">Согласно пункту 5 статьи 18 Закона №89-ФЗ юридические лица и индивидуальные предприниматели, осуществляющие хозяйственную и (или) иную деятельность </w:t>
      </w:r>
      <w:r w:rsidRPr="00D3695F">
        <w:rPr>
          <w:sz w:val="26"/>
          <w:szCs w:val="26"/>
          <w:u w:val="single"/>
        </w:rPr>
        <w:t>на объектах III категории</w:t>
      </w:r>
      <w:r w:rsidRPr="00D3695F">
        <w:rPr>
          <w:sz w:val="26"/>
          <w:szCs w:val="26"/>
        </w:rPr>
        <w:t xml:space="preserve">, определенных в соответствии с законодательством в области охраны окружающей среды, </w:t>
      </w:r>
      <w:r w:rsidRPr="00D3695F">
        <w:rPr>
          <w:sz w:val="26"/>
          <w:szCs w:val="26"/>
          <w:u w:val="single"/>
        </w:rPr>
        <w:t>представляют в уполномоченный Правительством Российской Федерации федеральный орган исполнительной власти</w:t>
      </w:r>
      <w:r w:rsidRPr="00D3695F">
        <w:rPr>
          <w:sz w:val="26"/>
          <w:szCs w:val="26"/>
        </w:rPr>
        <w:t xml:space="preserve"> или исполнительные органы государственной власти субъектов Российской Федерации в соответствии с их компетенцией </w:t>
      </w:r>
      <w:r w:rsidRPr="00D3695F">
        <w:rPr>
          <w:sz w:val="26"/>
          <w:szCs w:val="26"/>
          <w:u w:val="single"/>
        </w:rPr>
        <w:t>в уведомительном порядке отчетность об</w:t>
      </w:r>
      <w:proofErr w:type="gramEnd"/>
      <w:r w:rsidRPr="00D3695F">
        <w:rPr>
          <w:sz w:val="26"/>
          <w:szCs w:val="26"/>
          <w:u w:val="single"/>
        </w:rPr>
        <w:t xml:space="preserve"> </w:t>
      </w:r>
      <w:proofErr w:type="gramStart"/>
      <w:r w:rsidRPr="00D3695F">
        <w:rPr>
          <w:sz w:val="26"/>
          <w:szCs w:val="26"/>
          <w:u w:val="single"/>
        </w:rPr>
        <w:t>образовании</w:t>
      </w:r>
      <w:proofErr w:type="gramEnd"/>
      <w:r w:rsidRPr="00D3695F">
        <w:rPr>
          <w:sz w:val="26"/>
          <w:szCs w:val="26"/>
          <w:u w:val="single"/>
        </w:rPr>
        <w:t>, использовании, обезвреживании, о размещении отходов</w:t>
      </w:r>
      <w:r w:rsidRPr="00D3695F">
        <w:rPr>
          <w:sz w:val="26"/>
          <w:szCs w:val="26"/>
        </w:rPr>
        <w:t xml:space="preserve">. 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При осуществлении хозяйственной и (или) иной деятельности </w:t>
      </w:r>
      <w:r w:rsidRPr="00D3695F">
        <w:rPr>
          <w:sz w:val="26"/>
          <w:szCs w:val="26"/>
          <w:u w:val="single"/>
        </w:rPr>
        <w:t>на объектах IV категории</w:t>
      </w:r>
      <w:r w:rsidRPr="00D3695F">
        <w:rPr>
          <w:sz w:val="26"/>
          <w:szCs w:val="26"/>
        </w:rPr>
        <w:t xml:space="preserve">, определенных в соответствии с законодательством в области охраны окружающей среды, </w:t>
      </w:r>
      <w:r w:rsidRPr="00D3695F">
        <w:rPr>
          <w:sz w:val="26"/>
          <w:szCs w:val="26"/>
          <w:u w:val="single"/>
        </w:rPr>
        <w:t>разработка нормативов образования отходов и лимитов на их размещение и представление отчетности</w:t>
      </w:r>
      <w:r w:rsidRPr="00D3695F">
        <w:rPr>
          <w:sz w:val="26"/>
          <w:szCs w:val="26"/>
        </w:rPr>
        <w:t xml:space="preserve"> об образовании, использовании, обезвреживании, о размещении отходов </w:t>
      </w:r>
      <w:r w:rsidRPr="00D3695F">
        <w:rPr>
          <w:sz w:val="26"/>
          <w:szCs w:val="26"/>
          <w:u w:val="single"/>
        </w:rPr>
        <w:t>не требуются</w:t>
      </w:r>
      <w:r w:rsidRPr="00D3695F">
        <w:rPr>
          <w:sz w:val="26"/>
          <w:szCs w:val="26"/>
        </w:rPr>
        <w:t xml:space="preserve"> (пункт 6 статьи 18 Закона № 89-ФЗ).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>В настоящее время федеральным органом исполнительной власти в области обращения с отходами так же не принят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 w:rsidRPr="00D3695F">
        <w:rPr>
          <w:rFonts w:eastAsia="Calibri"/>
          <w:b/>
          <w:sz w:val="26"/>
          <w:szCs w:val="26"/>
          <w:lang w:eastAsia="en-US"/>
        </w:rPr>
        <w:t xml:space="preserve">Таким образом, государственные услуги по получению разрешительных документов в области охраны окружающей среды предоставляются в настоящее время только в отношении объектов </w:t>
      </w:r>
      <w:r w:rsidRPr="00D3695F">
        <w:rPr>
          <w:rFonts w:eastAsia="Calibri"/>
          <w:b/>
          <w:sz w:val="26"/>
          <w:szCs w:val="26"/>
          <w:lang w:val="en-US" w:eastAsia="en-US"/>
        </w:rPr>
        <w:t>I</w:t>
      </w:r>
      <w:r w:rsidRPr="00D3695F">
        <w:rPr>
          <w:rFonts w:eastAsia="Calibri"/>
          <w:b/>
          <w:sz w:val="26"/>
          <w:szCs w:val="26"/>
          <w:lang w:eastAsia="en-US"/>
        </w:rPr>
        <w:t xml:space="preserve"> категории.</w:t>
      </w:r>
      <w:r w:rsidRPr="00D3695F">
        <w:rPr>
          <w:rFonts w:eastAsia="Calibri"/>
          <w:sz w:val="26"/>
          <w:szCs w:val="26"/>
          <w:lang w:eastAsia="en-US"/>
        </w:rPr>
        <w:t xml:space="preserve"> </w:t>
      </w:r>
      <w:r w:rsidRPr="00D3695F">
        <w:rPr>
          <w:rFonts w:eastAsia="Calibri"/>
          <w:b/>
          <w:sz w:val="26"/>
          <w:szCs w:val="26"/>
          <w:lang w:eastAsia="en-US"/>
        </w:rPr>
        <w:t xml:space="preserve">Предоставление заявления на получение разрешительных документов в области охраны окружающей среды в отношении объектов </w:t>
      </w:r>
      <w:r w:rsidRPr="00D3695F">
        <w:rPr>
          <w:rFonts w:eastAsia="Calibri"/>
          <w:b/>
          <w:sz w:val="26"/>
          <w:szCs w:val="26"/>
          <w:lang w:val="en-US" w:eastAsia="en-US"/>
        </w:rPr>
        <w:t>II</w:t>
      </w:r>
      <w:r w:rsidRPr="00D3695F">
        <w:rPr>
          <w:rFonts w:eastAsia="Calibri"/>
          <w:b/>
          <w:sz w:val="26"/>
          <w:szCs w:val="26"/>
          <w:lang w:eastAsia="en-US"/>
        </w:rPr>
        <w:t xml:space="preserve">, </w:t>
      </w:r>
      <w:r w:rsidRPr="00D3695F">
        <w:rPr>
          <w:rFonts w:eastAsia="Calibri"/>
          <w:b/>
          <w:sz w:val="26"/>
          <w:szCs w:val="26"/>
          <w:lang w:val="en-US" w:eastAsia="en-US"/>
        </w:rPr>
        <w:t>III</w:t>
      </w:r>
      <w:r w:rsidRPr="00D3695F">
        <w:rPr>
          <w:rFonts w:eastAsia="Calibri"/>
          <w:b/>
          <w:sz w:val="26"/>
          <w:szCs w:val="26"/>
          <w:lang w:eastAsia="en-US"/>
        </w:rPr>
        <w:t xml:space="preserve"> и </w:t>
      </w:r>
      <w:r w:rsidRPr="00D3695F">
        <w:rPr>
          <w:rFonts w:eastAsia="Calibri"/>
          <w:b/>
          <w:sz w:val="26"/>
          <w:szCs w:val="26"/>
          <w:lang w:val="en-US" w:eastAsia="en-US"/>
        </w:rPr>
        <w:t>IV</w:t>
      </w:r>
      <w:r w:rsidRPr="00D3695F">
        <w:rPr>
          <w:rFonts w:eastAsia="Calibri"/>
          <w:b/>
          <w:sz w:val="26"/>
          <w:szCs w:val="26"/>
          <w:lang w:eastAsia="en-US"/>
        </w:rPr>
        <w:t xml:space="preserve"> категорий не </w:t>
      </w:r>
      <w:r w:rsidRPr="00D3695F">
        <w:rPr>
          <w:rFonts w:eastAsia="Calibri"/>
          <w:b/>
          <w:sz w:val="26"/>
          <w:szCs w:val="26"/>
          <w:lang w:eastAsia="en-US"/>
        </w:rPr>
        <w:lastRenderedPageBreak/>
        <w:t xml:space="preserve">соответствует действующему законодательству («так делать нельзя»). При предоставлении заявлений </w:t>
      </w:r>
      <w:r w:rsidRPr="00D3695F">
        <w:rPr>
          <w:rFonts w:eastAsia="Calibri"/>
          <w:sz w:val="26"/>
          <w:szCs w:val="26"/>
          <w:lang w:eastAsia="en-US"/>
        </w:rPr>
        <w:t>об установлении предельно допустимых выбросов, заявлений об утверждении нормативов образования отходов и лимитов на их размещение, заявлений о выдаче разрешений на сбросы</w:t>
      </w:r>
      <w:r w:rsidRPr="00D3695F">
        <w:rPr>
          <w:rFonts w:eastAsia="Calibri"/>
          <w:b/>
          <w:sz w:val="26"/>
          <w:szCs w:val="26"/>
          <w:lang w:eastAsia="en-US"/>
        </w:rPr>
        <w:t xml:space="preserve"> в документах должна содержаться информация</w:t>
      </w:r>
      <w:r w:rsidRPr="004863BF">
        <w:rPr>
          <w:rFonts w:eastAsia="Calibri"/>
          <w:b/>
          <w:sz w:val="26"/>
          <w:szCs w:val="26"/>
          <w:lang w:eastAsia="en-US"/>
        </w:rPr>
        <w:t xml:space="preserve"> </w:t>
      </w:r>
      <w:r w:rsidRPr="00D3695F">
        <w:rPr>
          <w:rFonts w:eastAsia="Calibri"/>
          <w:b/>
          <w:sz w:val="26"/>
          <w:szCs w:val="26"/>
          <w:lang w:eastAsia="en-US"/>
        </w:rPr>
        <w:t xml:space="preserve">исключительно в отношении объектов </w:t>
      </w:r>
      <w:r w:rsidRPr="00D3695F">
        <w:rPr>
          <w:rFonts w:eastAsia="Calibri"/>
          <w:b/>
          <w:sz w:val="26"/>
          <w:szCs w:val="26"/>
          <w:lang w:val="en-US" w:eastAsia="en-US"/>
        </w:rPr>
        <w:t>I</w:t>
      </w:r>
      <w:r w:rsidRPr="00D3695F">
        <w:rPr>
          <w:rFonts w:eastAsia="Calibri"/>
          <w:b/>
          <w:sz w:val="26"/>
          <w:szCs w:val="26"/>
          <w:lang w:eastAsia="en-US"/>
        </w:rPr>
        <w:t xml:space="preserve"> категории.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 w:rsidRPr="00D3695F">
        <w:rPr>
          <w:rFonts w:eastAsia="Calibri"/>
          <w:b/>
          <w:sz w:val="26"/>
          <w:szCs w:val="26"/>
          <w:lang w:eastAsia="en-US"/>
        </w:rPr>
        <w:t>Отдельно следует отметить следующее.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 w:rsidRPr="00D3695F">
        <w:rPr>
          <w:rFonts w:eastAsia="Calibri"/>
          <w:sz w:val="26"/>
          <w:szCs w:val="26"/>
          <w:lang w:eastAsia="en-US"/>
        </w:rPr>
        <w:t xml:space="preserve">В соответствии с частью 2 статьи 69.2 Закона № 7-ФЗ </w:t>
      </w:r>
      <w:r w:rsidRPr="00D3695F">
        <w:rPr>
          <w:rFonts w:eastAsia="Calibri"/>
          <w:b/>
          <w:sz w:val="26"/>
          <w:szCs w:val="26"/>
          <w:lang w:eastAsia="en-US"/>
        </w:rPr>
        <w:t>п</w:t>
      </w:r>
      <w:r w:rsidRPr="00D3695F">
        <w:rPr>
          <w:b/>
          <w:sz w:val="26"/>
          <w:szCs w:val="26"/>
        </w:rPr>
        <w:t>остановка</w:t>
      </w:r>
      <w:r w:rsidRPr="00D3695F">
        <w:rPr>
          <w:sz w:val="26"/>
          <w:szCs w:val="26"/>
        </w:rPr>
        <w:t xml:space="preserve"> на государственный учет </w:t>
      </w:r>
      <w:r w:rsidRPr="00D3695F">
        <w:rPr>
          <w:b/>
          <w:sz w:val="26"/>
          <w:szCs w:val="26"/>
        </w:rPr>
        <w:t>объектов</w:t>
      </w:r>
      <w:r w:rsidRPr="00D3695F">
        <w:rPr>
          <w:sz w:val="26"/>
          <w:szCs w:val="26"/>
        </w:rPr>
        <w:t xml:space="preserve">, </w:t>
      </w:r>
      <w:r w:rsidRPr="00D3695F">
        <w:rPr>
          <w:b/>
          <w:sz w:val="26"/>
          <w:szCs w:val="26"/>
        </w:rPr>
        <w:t>осуществляется</w:t>
      </w:r>
      <w:r w:rsidRPr="00D3695F">
        <w:rPr>
          <w:sz w:val="26"/>
          <w:szCs w:val="26"/>
        </w:rPr>
        <w:t xml:space="preserve"> на основании заявки о постановке на государственный учет, которая подается юридическими лицами или индивидуальными предпринимателями </w:t>
      </w:r>
      <w:r w:rsidRPr="00D3695F">
        <w:rPr>
          <w:b/>
          <w:sz w:val="26"/>
          <w:szCs w:val="26"/>
        </w:rPr>
        <w:t>не позднее чем в течение шести месяцев со дня начала эксплуатации указанных объектов</w:t>
      </w:r>
      <w:r w:rsidRPr="00D3695F">
        <w:rPr>
          <w:sz w:val="26"/>
          <w:szCs w:val="26"/>
        </w:rPr>
        <w:t>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3695F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D3695F">
        <w:rPr>
          <w:rFonts w:eastAsia="Calibri"/>
          <w:sz w:val="26"/>
          <w:szCs w:val="26"/>
          <w:lang w:eastAsia="en-US"/>
        </w:rPr>
        <w:t>,</w:t>
      </w:r>
      <w:proofErr w:type="gramEnd"/>
      <w:r w:rsidRPr="00D3695F">
        <w:rPr>
          <w:rFonts w:eastAsia="Calibri"/>
          <w:sz w:val="26"/>
          <w:szCs w:val="26"/>
          <w:lang w:eastAsia="en-US"/>
        </w:rPr>
        <w:t xml:space="preserve"> если объект </w:t>
      </w:r>
      <w:r w:rsidRPr="00D3695F">
        <w:rPr>
          <w:rFonts w:eastAsia="Calibri"/>
          <w:sz w:val="26"/>
          <w:szCs w:val="26"/>
          <w:lang w:val="en-US" w:eastAsia="en-US"/>
        </w:rPr>
        <w:t>I</w:t>
      </w:r>
      <w:r w:rsidRPr="00D3695F">
        <w:rPr>
          <w:rFonts w:eastAsia="Calibri"/>
          <w:sz w:val="26"/>
          <w:szCs w:val="26"/>
          <w:lang w:eastAsia="en-US"/>
        </w:rPr>
        <w:t xml:space="preserve"> категории эксплуатируется менее, чем шесть месяцев, Департамент предлагает рассмотреть возможность его постановки на государственный учет одновременно с подачей заявления о предоставлении государственной услуги.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D3695F">
        <w:rPr>
          <w:sz w:val="26"/>
          <w:szCs w:val="26"/>
        </w:rPr>
        <w:t xml:space="preserve">1.2. При разработке проектов нормативов образования отходов и лимитов на их размещение (далее - ПНООЛР) </w:t>
      </w:r>
      <w:r w:rsidRPr="00D3695F">
        <w:rPr>
          <w:b/>
          <w:sz w:val="26"/>
          <w:szCs w:val="26"/>
        </w:rPr>
        <w:t xml:space="preserve">не учитываются требования к договорам </w:t>
      </w:r>
      <w:r w:rsidRPr="00D3695F">
        <w:rPr>
          <w:b/>
          <w:bCs/>
          <w:sz w:val="26"/>
          <w:szCs w:val="26"/>
        </w:rPr>
        <w:t>на оказание услуг по обращению с твердыми коммунальными отходами</w:t>
      </w:r>
      <w:r w:rsidRPr="00D3695F">
        <w:rPr>
          <w:bCs/>
          <w:sz w:val="26"/>
          <w:szCs w:val="26"/>
        </w:rPr>
        <w:t xml:space="preserve"> (далее так же по тексту - ТКО) предусмотрены статьей 24.7 З</w:t>
      </w:r>
      <w:r w:rsidRPr="00D3695F">
        <w:rPr>
          <w:sz w:val="26"/>
          <w:szCs w:val="26"/>
        </w:rPr>
        <w:t>акона № 89-ФЗ.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 xml:space="preserve">Согласно пункту 4 </w:t>
      </w:r>
      <w:r w:rsidRPr="00D3695F">
        <w:rPr>
          <w:bCs/>
          <w:sz w:val="26"/>
          <w:szCs w:val="26"/>
        </w:rPr>
        <w:t xml:space="preserve">статьи 24.7 </w:t>
      </w:r>
      <w:r w:rsidRPr="00D3695F">
        <w:rPr>
          <w:sz w:val="26"/>
          <w:szCs w:val="26"/>
        </w:rPr>
        <w:t xml:space="preserve">Закона № 89-ФЗ </w:t>
      </w:r>
      <w:r w:rsidRPr="00D3695F">
        <w:rPr>
          <w:sz w:val="26"/>
          <w:szCs w:val="26"/>
          <w:u w:val="single"/>
        </w:rPr>
        <w:t>собственники твердых коммунальных отходов обязаны заключить договор</w:t>
      </w:r>
      <w:r w:rsidRPr="00D3695F">
        <w:rPr>
          <w:sz w:val="26"/>
          <w:szCs w:val="26"/>
        </w:rPr>
        <w:t xml:space="preserve"> на оказание услуг по обращению с твердыми коммунальными отходами </w:t>
      </w:r>
      <w:r w:rsidRPr="00D3695F">
        <w:rPr>
          <w:sz w:val="26"/>
          <w:szCs w:val="26"/>
          <w:u w:val="single"/>
        </w:rPr>
        <w:t>с региональным оператором</w:t>
      </w:r>
      <w:r w:rsidRPr="00D3695F">
        <w:rPr>
          <w:sz w:val="26"/>
          <w:szCs w:val="26"/>
        </w:rPr>
        <w:t>, в зоне деятельности которого образуются твердые коммунальные отходы и находятся места их накопления.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695F">
        <w:rPr>
          <w:sz w:val="26"/>
          <w:szCs w:val="26"/>
        </w:rPr>
        <w:t xml:space="preserve">В соответствии с пунктом 2 </w:t>
      </w:r>
      <w:r w:rsidRPr="00D3695F">
        <w:rPr>
          <w:bCs/>
          <w:sz w:val="26"/>
          <w:szCs w:val="26"/>
        </w:rPr>
        <w:t xml:space="preserve">статьи 24.7 </w:t>
      </w:r>
      <w:r w:rsidRPr="00D3695F">
        <w:rPr>
          <w:sz w:val="26"/>
          <w:szCs w:val="26"/>
        </w:rPr>
        <w:t xml:space="preserve">Закона № 89-ФЗ </w:t>
      </w:r>
      <w:r w:rsidRPr="00D3695F">
        <w:rPr>
          <w:sz w:val="26"/>
          <w:szCs w:val="26"/>
          <w:u w:val="single"/>
        </w:rPr>
        <w:t>по договору</w:t>
      </w:r>
      <w:r w:rsidRPr="00D3695F">
        <w:rPr>
          <w:sz w:val="26"/>
          <w:szCs w:val="26"/>
        </w:rPr>
        <w:t xml:space="preserve"> на оказание услуг по обращению с твердыми коммунальными отходами </w:t>
      </w:r>
      <w:r w:rsidRPr="00D3695F">
        <w:rPr>
          <w:sz w:val="26"/>
          <w:szCs w:val="26"/>
          <w:u w:val="single"/>
        </w:rPr>
        <w:t xml:space="preserve">региональный оператор обязуется </w:t>
      </w:r>
      <w:r w:rsidRPr="00D3695F">
        <w:rPr>
          <w:sz w:val="26"/>
          <w:szCs w:val="26"/>
        </w:rPr>
        <w:t xml:space="preserve">принимать твердые коммунальные отходы в объеме и в местах (на площадках) накопления, которые определены в этом договоре, и </w:t>
      </w:r>
      <w:r w:rsidRPr="00D3695F">
        <w:rPr>
          <w:sz w:val="26"/>
          <w:szCs w:val="26"/>
          <w:u w:val="single"/>
        </w:rPr>
        <w:t>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Pr="00D3695F">
        <w:rPr>
          <w:sz w:val="26"/>
          <w:szCs w:val="26"/>
        </w:rPr>
        <w:t>, а собственник твердых коммунальных отходов обязуется оплачивать</w:t>
      </w:r>
      <w:proofErr w:type="gramEnd"/>
      <w:r w:rsidRPr="00D3695F">
        <w:rPr>
          <w:sz w:val="26"/>
          <w:szCs w:val="26"/>
        </w:rPr>
        <w:t xml:space="preserve">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D3695F" w:rsidRPr="00D3695F" w:rsidRDefault="00D3695F" w:rsidP="004863BF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 xml:space="preserve">В письме </w:t>
      </w:r>
      <w:proofErr w:type="spellStart"/>
      <w:r w:rsidRPr="00D3695F">
        <w:rPr>
          <w:sz w:val="26"/>
          <w:szCs w:val="26"/>
        </w:rPr>
        <w:t>Росприроднадзора</w:t>
      </w:r>
      <w:proofErr w:type="spellEnd"/>
      <w:r w:rsidRPr="00D3695F">
        <w:rPr>
          <w:sz w:val="26"/>
          <w:szCs w:val="26"/>
        </w:rPr>
        <w:t xml:space="preserve"> от 25.09.2018 № АА-10-01-36/20322 изложена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следующая позиция об отнесении отходов к твердым коммунальным отходам.</w:t>
      </w:r>
    </w:p>
    <w:p w:rsidR="00D3695F" w:rsidRPr="00D3695F" w:rsidRDefault="00D3695F" w:rsidP="004863BF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695F">
        <w:rPr>
          <w:sz w:val="26"/>
          <w:szCs w:val="26"/>
        </w:rPr>
        <w:t>Виды отходов, относящиеся к твердым коммунальных отходам (далее также по тексту – ТКО),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 xml:space="preserve">определены федеральным классификационным каталогом отходов, утвержденным приказом </w:t>
      </w:r>
      <w:proofErr w:type="spellStart"/>
      <w:r w:rsidRPr="00D3695F">
        <w:rPr>
          <w:sz w:val="26"/>
          <w:szCs w:val="26"/>
        </w:rPr>
        <w:t>Росприроднадзора</w:t>
      </w:r>
      <w:proofErr w:type="spellEnd"/>
      <w:r w:rsidRPr="00D3695F">
        <w:rPr>
          <w:sz w:val="26"/>
          <w:szCs w:val="26"/>
        </w:rPr>
        <w:t xml:space="preserve"> от 22.05.2017 № 242, согласно которому к ТКО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</w:t>
      </w:r>
      <w:proofErr w:type="gramEnd"/>
      <w:r w:rsidRPr="00D3695F">
        <w:rPr>
          <w:sz w:val="26"/>
          <w:szCs w:val="26"/>
        </w:rPr>
        <w:t>» (код 7 30 000 00 00 0) в случае, если в наименовании подтипа отходов или группы отходов указано, что отходы относятся к ТКО.</w:t>
      </w:r>
    </w:p>
    <w:p w:rsidR="00D3695F" w:rsidRPr="00D3695F" w:rsidRDefault="00D3695F" w:rsidP="004863BF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>Как правило, в составе ПНООЛР приводится информация об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отходе «мусор от офисных и бытовых помещений организаций несортированный (</w:t>
      </w:r>
      <w:proofErr w:type="gramStart"/>
      <w:r w:rsidRPr="00D3695F">
        <w:rPr>
          <w:sz w:val="26"/>
          <w:szCs w:val="26"/>
        </w:rPr>
        <w:t>исключая</w:t>
      </w:r>
      <w:proofErr w:type="gramEnd"/>
      <w:r w:rsidRPr="00D3695F">
        <w:rPr>
          <w:sz w:val="26"/>
          <w:szCs w:val="26"/>
        </w:rPr>
        <w:t xml:space="preserve"> крупногабаритный)». Следовательно, в ПНООЛР должна отражаться информация об упомянутом отходе с учетом требований </w:t>
      </w:r>
      <w:r w:rsidRPr="00D3695F">
        <w:rPr>
          <w:bCs/>
          <w:sz w:val="26"/>
          <w:szCs w:val="26"/>
        </w:rPr>
        <w:t>статьи 24.7</w:t>
      </w:r>
      <w:r w:rsidR="006B74BE">
        <w:rPr>
          <w:bCs/>
          <w:sz w:val="26"/>
          <w:szCs w:val="26"/>
        </w:rPr>
        <w:t xml:space="preserve"> </w:t>
      </w:r>
      <w:r w:rsidRPr="00D3695F">
        <w:rPr>
          <w:sz w:val="26"/>
          <w:szCs w:val="26"/>
        </w:rPr>
        <w:t xml:space="preserve">Закона № 89-ФЗ, в том числе, </w:t>
      </w:r>
      <w:r w:rsidRPr="00D3695F">
        <w:rPr>
          <w:sz w:val="26"/>
          <w:szCs w:val="26"/>
        </w:rPr>
        <w:lastRenderedPageBreak/>
        <w:t>должна быть приложена копия договора на оказание услуг по обращению с твердыми коммунальными отходами с региональным оператором.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695F">
        <w:rPr>
          <w:sz w:val="26"/>
          <w:szCs w:val="26"/>
        </w:rPr>
        <w:t xml:space="preserve">Отдельно следует отметить, что согласно пункту 6 статьи </w:t>
      </w:r>
      <w:r w:rsidRPr="00D3695F">
        <w:rPr>
          <w:bCs/>
          <w:sz w:val="26"/>
          <w:szCs w:val="26"/>
        </w:rPr>
        <w:t>24.7</w:t>
      </w:r>
      <w:r w:rsidR="002B398A" w:rsidRPr="004863BF">
        <w:rPr>
          <w:bCs/>
          <w:sz w:val="26"/>
          <w:szCs w:val="26"/>
        </w:rPr>
        <w:t xml:space="preserve">              </w:t>
      </w:r>
      <w:r w:rsidRPr="00D3695F">
        <w:rPr>
          <w:bCs/>
          <w:sz w:val="26"/>
          <w:szCs w:val="26"/>
        </w:rPr>
        <w:t xml:space="preserve"> </w:t>
      </w:r>
      <w:r w:rsidRPr="00D3695F">
        <w:rPr>
          <w:sz w:val="26"/>
          <w:szCs w:val="26"/>
        </w:rPr>
        <w:t xml:space="preserve">Закона № 89-ФЗ </w:t>
      </w:r>
      <w:bookmarkStart w:id="0" w:name="_GoBack"/>
      <w:r w:rsidRPr="00D3695F">
        <w:rPr>
          <w:sz w:val="26"/>
          <w:szCs w:val="26"/>
        </w:rPr>
        <w:t xml:space="preserve">юридические лица, в результате деятельности которых образуются твердые коммунальные отходы, </w:t>
      </w:r>
      <w:r w:rsidRPr="00D3695F">
        <w:rPr>
          <w:sz w:val="26"/>
          <w:szCs w:val="26"/>
          <w:u w:val="single"/>
        </w:rPr>
        <w:t>вправе отказаться от заключения договора с региональным оператором</w:t>
      </w:r>
      <w:r w:rsidRPr="00D3695F">
        <w:rPr>
          <w:sz w:val="26"/>
          <w:szCs w:val="26"/>
        </w:rPr>
        <w:t xml:space="preserve">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</w:t>
      </w:r>
      <w:proofErr w:type="gramEnd"/>
      <w:r w:rsidRPr="00D3695F">
        <w:rPr>
          <w:sz w:val="26"/>
          <w:szCs w:val="26"/>
        </w:rPr>
        <w:t xml:space="preserve"> </w:t>
      </w:r>
      <w:proofErr w:type="gramStart"/>
      <w:r w:rsidRPr="00D3695F">
        <w:rPr>
          <w:sz w:val="26"/>
          <w:szCs w:val="26"/>
        </w:rPr>
        <w:t>участке</w:t>
      </w:r>
      <w:proofErr w:type="gramEnd"/>
      <w:r w:rsidRPr="00D3695F">
        <w:rPr>
          <w:sz w:val="26"/>
          <w:szCs w:val="26"/>
        </w:rPr>
        <w:t xml:space="preserve"> по отношению к земельному участку, на территории которого образуются такие твердые коммунальные отходы.</w:t>
      </w:r>
      <w:bookmarkEnd w:id="0"/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1.3. </w:t>
      </w:r>
      <w:proofErr w:type="gramStart"/>
      <w:r w:rsidRPr="00D3695F">
        <w:rPr>
          <w:sz w:val="26"/>
          <w:szCs w:val="26"/>
        </w:rPr>
        <w:t xml:space="preserve">Приказом Росстата от 08.11.2018 № 661 утверждены </w:t>
      </w:r>
      <w:hyperlink r:id="rId10" w:history="1">
        <w:r w:rsidRPr="00D3695F">
          <w:rPr>
            <w:sz w:val="26"/>
            <w:szCs w:val="26"/>
          </w:rPr>
          <w:t>форма</w:t>
        </w:r>
      </w:hyperlink>
      <w:r w:rsidRPr="00D3695F">
        <w:rPr>
          <w:sz w:val="26"/>
          <w:szCs w:val="26"/>
        </w:rPr>
        <w:t xml:space="preserve"> федерального статистического наблюдения № 2-ТП (воздух) «Сведения об охране атмосферного воздуха» (далее – форма № 2-ТП (воздух)) и Указания по её заполнению (далее - Указания), сбор и обработка данных по которой будет осуществляться </w:t>
      </w:r>
      <w:proofErr w:type="spellStart"/>
      <w:r w:rsidRPr="00D3695F">
        <w:rPr>
          <w:sz w:val="26"/>
          <w:szCs w:val="26"/>
        </w:rPr>
        <w:t>Росприроднадзором</w:t>
      </w:r>
      <w:proofErr w:type="spellEnd"/>
      <w:r w:rsidRPr="00D3695F">
        <w:rPr>
          <w:sz w:val="26"/>
          <w:szCs w:val="26"/>
        </w:rPr>
        <w:t xml:space="preserve"> и его территориальными органами, которая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введена действие с отчета за 2018 год.</w:t>
      </w:r>
      <w:proofErr w:type="gramEnd"/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>Как правило, в нарушение Указаний формы № 2-ТП (воздух) предоставляются:</w:t>
      </w:r>
    </w:p>
    <w:p w:rsidR="00D3695F" w:rsidRPr="004863BF" w:rsidRDefault="00D3695F" w:rsidP="004863B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863BF">
        <w:rPr>
          <w:sz w:val="26"/>
          <w:szCs w:val="26"/>
        </w:rPr>
        <w:t xml:space="preserve">позднее 22-го января года, следующего за </w:t>
      </w:r>
      <w:proofErr w:type="gramStart"/>
      <w:r w:rsidRPr="004863BF">
        <w:rPr>
          <w:sz w:val="26"/>
          <w:szCs w:val="26"/>
        </w:rPr>
        <w:t>отчетным</w:t>
      </w:r>
      <w:proofErr w:type="gramEnd"/>
      <w:r w:rsidRPr="004863BF">
        <w:rPr>
          <w:sz w:val="26"/>
          <w:szCs w:val="26"/>
        </w:rPr>
        <w:t>;</w:t>
      </w:r>
    </w:p>
    <w:p w:rsidR="00D3695F" w:rsidRPr="004863BF" w:rsidRDefault="002B398A" w:rsidP="004863B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863BF">
        <w:rPr>
          <w:sz w:val="26"/>
          <w:szCs w:val="26"/>
        </w:rPr>
        <w:t>с</w:t>
      </w:r>
      <w:r w:rsidR="00D3695F" w:rsidRPr="004863BF">
        <w:rPr>
          <w:sz w:val="26"/>
          <w:szCs w:val="26"/>
        </w:rPr>
        <w:t xml:space="preserve"> нарушением арифметических и логических контролей (например, не в ед. измерений «тонна»);</w:t>
      </w:r>
    </w:p>
    <w:p w:rsidR="00D3695F" w:rsidRPr="004863BF" w:rsidRDefault="00D3695F" w:rsidP="004863B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863BF">
        <w:rPr>
          <w:sz w:val="26"/>
          <w:szCs w:val="26"/>
        </w:rPr>
        <w:t>без указания ИНН, ОГРН;</w:t>
      </w:r>
    </w:p>
    <w:p w:rsidR="00D3695F" w:rsidRPr="004863BF" w:rsidRDefault="00D3695F" w:rsidP="004863BF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63BF">
        <w:rPr>
          <w:sz w:val="26"/>
          <w:szCs w:val="26"/>
        </w:rPr>
        <w:t>без документа, который в соответствии с законодательством Российской Федерации подтверждает полномочия лица, действующего от имени лица, обязанного предоставлять форму;</w:t>
      </w:r>
    </w:p>
    <w:p w:rsidR="00D3695F" w:rsidRPr="004863BF" w:rsidRDefault="00D3695F" w:rsidP="004863BF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4863BF">
        <w:rPr>
          <w:sz w:val="26"/>
          <w:szCs w:val="26"/>
        </w:rPr>
        <w:t>с нарушением в части приведения ОКТМО, который не соответствует ОКТМО</w:t>
      </w:r>
      <w:r w:rsidR="002B398A" w:rsidRPr="004863BF">
        <w:rPr>
          <w:sz w:val="26"/>
          <w:szCs w:val="26"/>
        </w:rPr>
        <w:t xml:space="preserve"> </w:t>
      </w:r>
      <w:r w:rsidRPr="004863BF">
        <w:rPr>
          <w:sz w:val="26"/>
          <w:szCs w:val="26"/>
        </w:rPr>
        <w:t>при постановке ОНВОС на государственный учет;</w:t>
      </w:r>
      <w:proofErr w:type="gramEnd"/>
    </w:p>
    <w:p w:rsidR="00D3695F" w:rsidRPr="004863BF" w:rsidRDefault="00D3695F" w:rsidP="004863BF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63BF">
        <w:rPr>
          <w:sz w:val="26"/>
          <w:szCs w:val="26"/>
        </w:rPr>
        <w:t>не один отчет по форме № 2-ТП (воздух) при</w:t>
      </w:r>
      <w:r w:rsidR="002B398A" w:rsidRPr="004863BF">
        <w:rPr>
          <w:sz w:val="26"/>
          <w:szCs w:val="26"/>
        </w:rPr>
        <w:t xml:space="preserve"> </w:t>
      </w:r>
      <w:r w:rsidRPr="004863BF">
        <w:rPr>
          <w:sz w:val="26"/>
          <w:szCs w:val="26"/>
        </w:rPr>
        <w:t>наличии</w:t>
      </w:r>
      <w:r w:rsidR="002B398A" w:rsidRPr="004863BF">
        <w:rPr>
          <w:sz w:val="26"/>
          <w:szCs w:val="26"/>
        </w:rPr>
        <w:t xml:space="preserve"> </w:t>
      </w:r>
      <w:r w:rsidRPr="004863BF">
        <w:rPr>
          <w:sz w:val="26"/>
          <w:szCs w:val="26"/>
        </w:rPr>
        <w:t>у респондента</w:t>
      </w:r>
      <w:r w:rsidR="002B398A" w:rsidRPr="004863BF">
        <w:rPr>
          <w:sz w:val="26"/>
          <w:szCs w:val="26"/>
        </w:rPr>
        <w:t xml:space="preserve"> </w:t>
      </w:r>
      <w:r w:rsidRPr="004863BF">
        <w:rPr>
          <w:sz w:val="26"/>
          <w:szCs w:val="26"/>
        </w:rPr>
        <w:t>нескольких</w:t>
      </w:r>
      <w:r w:rsidR="002B398A" w:rsidRPr="004863BF">
        <w:rPr>
          <w:sz w:val="26"/>
          <w:szCs w:val="26"/>
        </w:rPr>
        <w:t xml:space="preserve"> </w:t>
      </w:r>
      <w:r w:rsidRPr="004863BF">
        <w:rPr>
          <w:sz w:val="26"/>
          <w:szCs w:val="26"/>
        </w:rPr>
        <w:t>ОНВОС;</w:t>
      </w:r>
    </w:p>
    <w:p w:rsidR="00D3695F" w:rsidRPr="004863BF" w:rsidRDefault="00D3695F" w:rsidP="004863BF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63BF">
        <w:rPr>
          <w:sz w:val="26"/>
          <w:szCs w:val="26"/>
        </w:rPr>
        <w:t>с нарушением в части указания в форме № 2-ТП (воздух) веществ, не указанных в</w:t>
      </w:r>
      <w:r w:rsidR="002B398A" w:rsidRPr="004863BF">
        <w:rPr>
          <w:sz w:val="26"/>
          <w:szCs w:val="26"/>
        </w:rPr>
        <w:t xml:space="preserve"> </w:t>
      </w:r>
      <w:hyperlink r:id="rId11" w:history="1">
        <w:r w:rsidRPr="004863BF">
          <w:rPr>
            <w:color w:val="0000FF"/>
            <w:sz w:val="26"/>
            <w:szCs w:val="26"/>
          </w:rPr>
          <w:t>приложении</w:t>
        </w:r>
      </w:hyperlink>
      <w:r w:rsidRPr="004863BF">
        <w:rPr>
          <w:sz w:val="26"/>
          <w:szCs w:val="26"/>
        </w:rPr>
        <w:t xml:space="preserve"> к Указаниям «Перечень специфических загрязняющих веществ, </w:t>
      </w:r>
      <w:proofErr w:type="gramStart"/>
      <w:r w:rsidRPr="004863BF">
        <w:rPr>
          <w:sz w:val="26"/>
          <w:szCs w:val="26"/>
        </w:rPr>
        <w:t>данные</w:t>
      </w:r>
      <w:proofErr w:type="gramEnd"/>
      <w:r w:rsidRPr="004863BF">
        <w:rPr>
          <w:sz w:val="26"/>
          <w:szCs w:val="26"/>
        </w:rPr>
        <w:t xml:space="preserve"> о выбросах которых подлежат первоочередному отражению в разделе 2» (для веществ, не перечисленных в упомянутом перечне веществ, указывается код «8888» - другие вещества, а выброс по ним приводится суммарно).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1.4. Приказом Росстата от 10.08.2017 № 529 утверждены </w:t>
      </w:r>
      <w:hyperlink r:id="rId12" w:history="1">
        <w:r w:rsidRPr="00D3695F">
          <w:rPr>
            <w:sz w:val="26"/>
            <w:szCs w:val="26"/>
          </w:rPr>
          <w:t>форма</w:t>
        </w:r>
      </w:hyperlink>
      <w:r w:rsidRPr="00D3695F">
        <w:rPr>
          <w:sz w:val="26"/>
          <w:szCs w:val="26"/>
        </w:rPr>
        <w:t xml:space="preserve"> федерального статистического наблюдения </w:t>
      </w:r>
      <w:hyperlink r:id="rId13" w:history="1">
        <w:r w:rsidRPr="00D3695F">
          <w:rPr>
            <w:sz w:val="26"/>
            <w:szCs w:val="26"/>
          </w:rPr>
          <w:t>№ 2-ТП (отходы)</w:t>
        </w:r>
      </w:hyperlink>
      <w:r w:rsidRPr="00D3695F">
        <w:rPr>
          <w:sz w:val="26"/>
          <w:szCs w:val="26"/>
        </w:rPr>
        <w:t xml:space="preserve"> «Сведения об образовании, использовании, обезвреживании, транспортировании и размещении отходов производства и потребления» (далее также по тексту – форма № 2-ТП (отходы))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и Указания по её заполнению (далее - Указания).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>Как правило, в нарушение Указаний формы № 2-ТП (отходы) предоставляются:</w:t>
      </w:r>
    </w:p>
    <w:p w:rsidR="00D3695F" w:rsidRPr="004863BF" w:rsidRDefault="00D3695F" w:rsidP="004863BF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863BF">
        <w:rPr>
          <w:sz w:val="26"/>
          <w:szCs w:val="26"/>
        </w:rPr>
        <w:t>позднее 1-ого февраля года, следующего за отчетным;</w:t>
      </w:r>
      <w:proofErr w:type="gramEnd"/>
    </w:p>
    <w:p w:rsidR="00D3695F" w:rsidRPr="004863BF" w:rsidRDefault="00D3695F" w:rsidP="004863BF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863BF">
        <w:rPr>
          <w:sz w:val="26"/>
          <w:szCs w:val="26"/>
        </w:rPr>
        <w:t>с нарушением арифметических и логических контролей (например, не в ед. измерений «тонна», позиция «Утилизировано отходов, всего» не расписана на конкретные позиции «Из них для повторного применения (</w:t>
      </w:r>
      <w:proofErr w:type="spellStart"/>
      <w:r w:rsidRPr="004863BF">
        <w:rPr>
          <w:sz w:val="26"/>
          <w:szCs w:val="26"/>
        </w:rPr>
        <w:t>рециклинг</w:t>
      </w:r>
      <w:proofErr w:type="spellEnd"/>
      <w:r w:rsidRPr="004863BF">
        <w:rPr>
          <w:sz w:val="26"/>
          <w:szCs w:val="26"/>
        </w:rPr>
        <w:t>)» или «Из них, предварительно прошедших обработку»);</w:t>
      </w:r>
      <w:proofErr w:type="gramEnd"/>
    </w:p>
    <w:p w:rsidR="00D3695F" w:rsidRPr="004863BF" w:rsidRDefault="00D3695F" w:rsidP="004863BF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863BF">
        <w:rPr>
          <w:sz w:val="26"/>
          <w:szCs w:val="26"/>
        </w:rPr>
        <w:t>с нарушением в части наименования и кодов отходов согласно ФККО.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3695F">
        <w:rPr>
          <w:sz w:val="26"/>
          <w:szCs w:val="26"/>
        </w:rPr>
        <w:lastRenderedPageBreak/>
        <w:t xml:space="preserve">1.5. </w:t>
      </w:r>
      <w:proofErr w:type="gramStart"/>
      <w:r w:rsidRPr="00D3695F">
        <w:rPr>
          <w:sz w:val="26"/>
          <w:szCs w:val="26"/>
        </w:rPr>
        <w:t>Имеют место случаи предоставления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сведений об объектах, оказывающих негативное воздействие на окружающую среду, с целью их актуализации по причине изменения характеристик технологических процессов основных производств, источников загрязнения окружающей среды только на бумажном носителе (без внесения упомянутых сведений в программно-техническое обеспечение учета объектов, оказывающих негативное воздействие на окружающую среду (далее -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 xml:space="preserve">ПТО УОНВОС) через «Личный кабинет </w:t>
      </w:r>
      <w:proofErr w:type="spellStart"/>
      <w:r w:rsidRPr="00D3695F">
        <w:rPr>
          <w:sz w:val="26"/>
          <w:szCs w:val="26"/>
        </w:rPr>
        <w:t>природопользователя</w:t>
      </w:r>
      <w:proofErr w:type="spellEnd"/>
      <w:r w:rsidRPr="00D3695F">
        <w:rPr>
          <w:sz w:val="26"/>
          <w:szCs w:val="26"/>
        </w:rPr>
        <w:t>»), при этом, иногда, не предоставив</w:t>
      </w:r>
      <w:proofErr w:type="gramEnd"/>
      <w:r w:rsidRPr="00D3695F">
        <w:rPr>
          <w:sz w:val="26"/>
          <w:szCs w:val="26"/>
        </w:rPr>
        <w:t xml:space="preserve"> соответствующие сведения об изменении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конкретных источников.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3695F">
        <w:rPr>
          <w:sz w:val="26"/>
          <w:szCs w:val="26"/>
        </w:rPr>
        <w:t xml:space="preserve">В упомянутом случае специалистам территориального органа </w:t>
      </w:r>
      <w:proofErr w:type="spellStart"/>
      <w:r w:rsidRPr="00D3695F">
        <w:rPr>
          <w:sz w:val="26"/>
          <w:szCs w:val="26"/>
        </w:rPr>
        <w:t>Росприроднадзора</w:t>
      </w:r>
      <w:proofErr w:type="spellEnd"/>
      <w:r w:rsidRPr="00D3695F">
        <w:rPr>
          <w:sz w:val="26"/>
          <w:szCs w:val="26"/>
        </w:rPr>
        <w:t xml:space="preserve"> самостоятельно внести сведения, подлежащие актуализации об объекте, в ПТО УНВОС не предоставляется возможным в связи с тем, что им не известны необходимые сведения об изменении характеристик технологических процессов основных производств, источников загрязнения окружающей. Программный продукт не позволяет в этом случае сформировать и выдать свидетельство об актуализации учетных сведений об объекте, оказывающем негативное воздействие на окружающую среду.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3695F">
        <w:rPr>
          <w:rFonts w:eastAsia="Calibri"/>
          <w:b/>
          <w:sz w:val="26"/>
          <w:szCs w:val="26"/>
          <w:lang w:eastAsia="en-US"/>
        </w:rPr>
        <w:t>При предоставлении сведений, подлежащих актуализации сведений об объекте, необходимо рассмотреть возможность их внесения в ПТО УНВОС.</w:t>
      </w:r>
    </w:p>
    <w:p w:rsidR="00D3695F" w:rsidRPr="00D3695F" w:rsidRDefault="002B398A" w:rsidP="004863B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3BF">
        <w:rPr>
          <w:b/>
          <w:sz w:val="26"/>
          <w:szCs w:val="26"/>
          <w:lang w:val="en-US"/>
        </w:rPr>
        <w:t>II</w:t>
      </w:r>
      <w:r w:rsidRPr="004863BF">
        <w:rPr>
          <w:b/>
          <w:sz w:val="26"/>
          <w:szCs w:val="26"/>
        </w:rPr>
        <w:t xml:space="preserve">. </w:t>
      </w:r>
      <w:r w:rsidR="00D3695F" w:rsidRPr="00D3695F">
        <w:rPr>
          <w:b/>
          <w:sz w:val="26"/>
          <w:szCs w:val="26"/>
        </w:rPr>
        <w:t>Доклад с руководством по соблюдению обязательных требований, дающий разъяснения</w:t>
      </w:r>
      <w:r w:rsidRPr="004863BF">
        <w:rPr>
          <w:b/>
          <w:sz w:val="26"/>
          <w:szCs w:val="26"/>
        </w:rPr>
        <w:t xml:space="preserve"> </w:t>
      </w:r>
      <w:r w:rsidR="00D3695F" w:rsidRPr="00D3695F">
        <w:rPr>
          <w:b/>
          <w:sz w:val="26"/>
          <w:szCs w:val="26"/>
        </w:rPr>
        <w:t>о том, какое поведение является правомерным («как делать можно/нужно»), который, помимо прочего, учитывает ранее приведенные аспекты о нарушениях требований законодательства Российской Федерации в области охраны окружающей среды</w:t>
      </w:r>
    </w:p>
    <w:p w:rsidR="00D3695F" w:rsidRPr="00D3695F" w:rsidRDefault="00D3695F" w:rsidP="004863B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 xml:space="preserve">2.1. Вправе получать или переоформлять разрешительные документы в области охраны окружающей </w:t>
      </w:r>
      <w:proofErr w:type="gramStart"/>
      <w:r w:rsidRPr="00D3695F">
        <w:rPr>
          <w:sz w:val="26"/>
          <w:szCs w:val="26"/>
        </w:rPr>
        <w:t>среды</w:t>
      </w:r>
      <w:proofErr w:type="gramEnd"/>
      <w:r w:rsidRPr="00D3695F">
        <w:rPr>
          <w:sz w:val="26"/>
          <w:szCs w:val="26"/>
        </w:rPr>
        <w:t xml:space="preserve"> только хозяйствующие субъекты, осуществляющие деятельность на объектах </w:t>
      </w:r>
      <w:r w:rsidRPr="00D3695F">
        <w:rPr>
          <w:sz w:val="26"/>
          <w:szCs w:val="26"/>
          <w:lang w:val="en-US"/>
        </w:rPr>
        <w:t>I</w:t>
      </w:r>
      <w:r w:rsidRPr="00D3695F">
        <w:rPr>
          <w:sz w:val="26"/>
          <w:szCs w:val="26"/>
        </w:rPr>
        <w:t xml:space="preserve"> категории с 01.01.2019 и до получения комплексных экологических разрешений в сроки:</w:t>
      </w:r>
    </w:p>
    <w:p w:rsidR="00D3695F" w:rsidRPr="00D3695F" w:rsidRDefault="00D3695F" w:rsidP="004863B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 xml:space="preserve">- для объектов </w:t>
      </w:r>
      <w:r w:rsidRPr="00D3695F">
        <w:rPr>
          <w:sz w:val="26"/>
          <w:szCs w:val="26"/>
          <w:lang w:val="en-US"/>
        </w:rPr>
        <w:t>I</w:t>
      </w:r>
      <w:r w:rsidRPr="00D3695F">
        <w:rPr>
          <w:sz w:val="26"/>
          <w:szCs w:val="26"/>
        </w:rPr>
        <w:t xml:space="preserve"> категории, включенных в перечень объектов, оказывающих негативное воздействие на окружающую среду, вклад которых в суммарные выбросы, сбросы загрязняющих веществ в Российской Федерации составляет не менее чем 60 процентов (с 01.01.2019 по 31.12.2022);</w:t>
      </w:r>
    </w:p>
    <w:p w:rsidR="00D3695F" w:rsidRPr="00D3695F" w:rsidRDefault="00D3695F" w:rsidP="004863B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>- или относящихся к области применения наилучших доступных технологий (до 01.01.2025).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3695F">
        <w:rPr>
          <w:sz w:val="26"/>
          <w:szCs w:val="26"/>
        </w:rPr>
        <w:t xml:space="preserve">2.2. </w:t>
      </w:r>
      <w:r w:rsidRPr="00D3695F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D3695F">
        <w:rPr>
          <w:rFonts w:eastAsia="Calibri"/>
          <w:sz w:val="26"/>
          <w:szCs w:val="26"/>
          <w:lang w:eastAsia="en-US"/>
        </w:rPr>
        <w:t>,</w:t>
      </w:r>
      <w:proofErr w:type="gramEnd"/>
      <w:r w:rsidRPr="00D3695F">
        <w:rPr>
          <w:rFonts w:eastAsia="Calibri"/>
          <w:sz w:val="26"/>
          <w:szCs w:val="26"/>
          <w:lang w:eastAsia="en-US"/>
        </w:rPr>
        <w:t xml:space="preserve"> если объект </w:t>
      </w:r>
      <w:r w:rsidRPr="00D3695F">
        <w:rPr>
          <w:rFonts w:eastAsia="Calibri"/>
          <w:sz w:val="26"/>
          <w:szCs w:val="26"/>
          <w:lang w:val="en-US" w:eastAsia="en-US"/>
        </w:rPr>
        <w:t>I</w:t>
      </w:r>
      <w:r w:rsidRPr="00D3695F">
        <w:rPr>
          <w:rFonts w:eastAsia="Calibri"/>
          <w:sz w:val="26"/>
          <w:szCs w:val="26"/>
          <w:lang w:eastAsia="en-US"/>
        </w:rPr>
        <w:t xml:space="preserve"> категории эксплуатируется менее, чем шесть месяцев, Департамент предлагает рассмотреть возможность его постановки на государственный учет до подачи соответствующего заявления о предоставлении государственной услуги в связи неоднозначностью этого момента в нормативно-правовых актах (и с целью разъяснения того «как делать можно/нужно»).</w:t>
      </w:r>
    </w:p>
    <w:p w:rsidR="00D3695F" w:rsidRPr="00D3695F" w:rsidRDefault="00D3695F" w:rsidP="004863BF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rFonts w:eastAsia="Calibri"/>
          <w:sz w:val="26"/>
          <w:szCs w:val="26"/>
          <w:lang w:eastAsia="en-US"/>
        </w:rPr>
        <w:t>2.3.</w:t>
      </w:r>
      <w:r w:rsidRPr="00D3695F">
        <w:rPr>
          <w:sz w:val="26"/>
          <w:szCs w:val="26"/>
        </w:rPr>
        <w:t xml:space="preserve"> В ПНООЛР должна отражаться информация о ТКО с учетом требований </w:t>
      </w:r>
      <w:r w:rsidRPr="00D3695F">
        <w:rPr>
          <w:bCs/>
          <w:sz w:val="26"/>
          <w:szCs w:val="26"/>
        </w:rPr>
        <w:t>статьи 24.7</w:t>
      </w:r>
      <w:r w:rsidR="002B398A" w:rsidRPr="004863BF">
        <w:rPr>
          <w:bCs/>
          <w:sz w:val="26"/>
          <w:szCs w:val="26"/>
        </w:rPr>
        <w:t xml:space="preserve"> </w:t>
      </w:r>
      <w:r w:rsidRPr="00D3695F">
        <w:rPr>
          <w:sz w:val="26"/>
          <w:szCs w:val="26"/>
        </w:rPr>
        <w:t>Закона № 89-ФЗ, в том числе, должна быть приложена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копия договора на оказание услуг по обращению с твердыми коммунальными отходами с региональным оператором.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u w:val="single"/>
          <w:lang w:eastAsia="en-US"/>
        </w:rPr>
      </w:pPr>
      <w:r w:rsidRPr="00D3695F">
        <w:rPr>
          <w:rFonts w:eastAsia="Calibri"/>
          <w:sz w:val="26"/>
          <w:szCs w:val="26"/>
          <w:lang w:eastAsia="en-US"/>
        </w:rPr>
        <w:t>2.4. Согласно части 1 статьи 31.2 Закона</w:t>
      </w:r>
      <w:r w:rsidR="002B398A" w:rsidRPr="004863BF">
        <w:rPr>
          <w:rFonts w:eastAsia="Calibri"/>
          <w:sz w:val="26"/>
          <w:szCs w:val="26"/>
          <w:lang w:eastAsia="en-US"/>
        </w:rPr>
        <w:t xml:space="preserve"> </w:t>
      </w:r>
      <w:r w:rsidRPr="00D3695F">
        <w:rPr>
          <w:rFonts w:eastAsia="Calibri"/>
          <w:sz w:val="26"/>
          <w:szCs w:val="26"/>
          <w:lang w:eastAsia="en-US"/>
        </w:rPr>
        <w:t xml:space="preserve">№ 7-ФЗ, юридические лица, индивидуальные предприниматели, осуществляющие хозяйственную и (или) иную деятельность на объектах </w:t>
      </w:r>
      <w:r w:rsidRPr="00D3695F">
        <w:rPr>
          <w:rFonts w:eastAsia="Calibri"/>
          <w:sz w:val="26"/>
          <w:szCs w:val="26"/>
          <w:u w:val="single"/>
          <w:lang w:eastAsia="en-US"/>
        </w:rPr>
        <w:t>II категории</w:t>
      </w:r>
      <w:r w:rsidRPr="00D3695F">
        <w:rPr>
          <w:rFonts w:eastAsia="Calibri"/>
          <w:sz w:val="26"/>
          <w:szCs w:val="26"/>
          <w:lang w:eastAsia="en-US"/>
        </w:rPr>
        <w:t xml:space="preserve">, </w:t>
      </w:r>
      <w:r w:rsidRPr="00D3695F">
        <w:rPr>
          <w:rFonts w:eastAsia="Calibri"/>
          <w:sz w:val="26"/>
          <w:szCs w:val="26"/>
          <w:u w:val="single"/>
          <w:lang w:eastAsia="en-US"/>
        </w:rPr>
        <w:t>представляют декларацию о воздействии на окружающую среду.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 xml:space="preserve">Форма декларации о воздействии на окружающую среду и порядок </w:t>
      </w:r>
      <w:r w:rsidRPr="00D3695F">
        <w:rPr>
          <w:sz w:val="26"/>
          <w:szCs w:val="26"/>
        </w:rPr>
        <w:lastRenderedPageBreak/>
        <w:t>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утверждены приказом Минприроды России от 11.10.2018 № 509.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695F">
        <w:rPr>
          <w:sz w:val="26"/>
          <w:szCs w:val="26"/>
        </w:rPr>
        <w:t>Пунктом 1.2 статьи 11 Федерального закона от 21.07.2017 № 219-ФЗ в редакции федерального закона от 25.12.2018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 xml:space="preserve">№ 496-ФЗ установлено, что юридические лица и индивидуальные предприниматели, осуществляющие хозяйственную и (или) иную деятельность </w:t>
      </w:r>
      <w:r w:rsidRPr="00D3695F">
        <w:rPr>
          <w:sz w:val="26"/>
          <w:szCs w:val="26"/>
          <w:u w:val="single"/>
        </w:rPr>
        <w:t xml:space="preserve">на объектах II категории, обязаны представить </w:t>
      </w:r>
      <w:r w:rsidRPr="00D3695F">
        <w:rPr>
          <w:sz w:val="26"/>
          <w:szCs w:val="26"/>
        </w:rPr>
        <w:t>в отношении объектов,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а в отношении иных объектов - в орган исполнительной</w:t>
      </w:r>
      <w:proofErr w:type="gramEnd"/>
      <w:r w:rsidRPr="00D3695F">
        <w:rPr>
          <w:sz w:val="26"/>
          <w:szCs w:val="26"/>
        </w:rPr>
        <w:t xml:space="preserve"> власти субъекта Российской Федерации </w:t>
      </w:r>
      <w:r w:rsidRPr="00D3695F">
        <w:rPr>
          <w:sz w:val="26"/>
          <w:szCs w:val="26"/>
          <w:u w:val="single"/>
        </w:rPr>
        <w:t>декларацию</w:t>
      </w:r>
      <w:r w:rsidRPr="00D3695F">
        <w:rPr>
          <w:sz w:val="26"/>
          <w:szCs w:val="26"/>
        </w:rPr>
        <w:t xml:space="preserve"> о воздействии на окружающую среду </w:t>
      </w:r>
      <w:r w:rsidRPr="00D3695F">
        <w:rPr>
          <w:sz w:val="26"/>
          <w:szCs w:val="26"/>
          <w:u w:val="single"/>
        </w:rPr>
        <w:t xml:space="preserve">не позднее дня истечения срока действия хотя бы одного из </w:t>
      </w:r>
      <w:r w:rsidRPr="00D3695F">
        <w:rPr>
          <w:sz w:val="26"/>
          <w:szCs w:val="26"/>
        </w:rPr>
        <w:t xml:space="preserve">указанных в </w:t>
      </w:r>
      <w:hyperlink r:id="rId14" w:history="1">
        <w:r w:rsidRPr="00D3695F">
          <w:rPr>
            <w:sz w:val="26"/>
            <w:szCs w:val="26"/>
          </w:rPr>
          <w:t>части 1</w:t>
        </w:r>
      </w:hyperlink>
      <w:r w:rsidRPr="00D3695F">
        <w:rPr>
          <w:sz w:val="26"/>
          <w:szCs w:val="26"/>
        </w:rPr>
        <w:t xml:space="preserve"> упомянутой статьи </w:t>
      </w:r>
      <w:r w:rsidRPr="00D3695F">
        <w:rPr>
          <w:sz w:val="26"/>
          <w:szCs w:val="26"/>
          <w:u w:val="single"/>
        </w:rPr>
        <w:t>разрешений и документов</w:t>
      </w:r>
      <w:r w:rsidRPr="00D3695F">
        <w:rPr>
          <w:sz w:val="26"/>
          <w:szCs w:val="26"/>
        </w:rPr>
        <w:t>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3695F">
        <w:rPr>
          <w:sz w:val="26"/>
          <w:szCs w:val="26"/>
        </w:rPr>
        <w:t xml:space="preserve">Таким образом, декларации </w:t>
      </w:r>
      <w:r w:rsidRPr="00D3695F">
        <w:rPr>
          <w:rFonts w:eastAsia="Calibri"/>
          <w:sz w:val="26"/>
          <w:szCs w:val="26"/>
          <w:lang w:eastAsia="en-US"/>
        </w:rPr>
        <w:t xml:space="preserve">о воздействии на окружающую среду предоставляются в отношении объектов </w:t>
      </w:r>
      <w:r w:rsidRPr="00D3695F">
        <w:rPr>
          <w:rFonts w:eastAsia="Calibri"/>
          <w:sz w:val="26"/>
          <w:szCs w:val="26"/>
          <w:lang w:val="en-US" w:eastAsia="en-US"/>
        </w:rPr>
        <w:t>II</w:t>
      </w:r>
      <w:r w:rsidRPr="00D3695F">
        <w:rPr>
          <w:rFonts w:eastAsia="Calibri"/>
          <w:sz w:val="26"/>
          <w:szCs w:val="26"/>
          <w:lang w:eastAsia="en-US"/>
        </w:rPr>
        <w:t xml:space="preserve"> категории </w:t>
      </w:r>
      <w:r w:rsidRPr="00D3695F">
        <w:rPr>
          <w:sz w:val="26"/>
          <w:szCs w:val="26"/>
        </w:rPr>
        <w:t>не позднее дня истечения срока действия хотя бы одного из разрешительных документов в области охраны окружающей среды.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>2.5. Форму № 2-ТП (воздух) следует предоставлять строго в соответствии с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Указаниями.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D3695F">
        <w:rPr>
          <w:sz w:val="26"/>
          <w:szCs w:val="26"/>
        </w:rPr>
        <w:t>2.6.</w:t>
      </w:r>
      <w:r w:rsidRPr="00D3695F">
        <w:rPr>
          <w:color w:val="FF0000"/>
          <w:sz w:val="26"/>
          <w:szCs w:val="26"/>
        </w:rPr>
        <w:t xml:space="preserve"> </w:t>
      </w:r>
      <w:r w:rsidRPr="00D3695F">
        <w:rPr>
          <w:sz w:val="26"/>
          <w:szCs w:val="26"/>
        </w:rPr>
        <w:t>Форму № 2-ТП (отходы) следует предоставлять строго в соответствии с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>Указаниями.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2.7. При обращении за государственными услугами или государственными функциями, например, рассмотреть возможность внесения необходимых данных в электронном виде через «Личный кабинет </w:t>
      </w:r>
      <w:proofErr w:type="spellStart"/>
      <w:r w:rsidRPr="00D3695F">
        <w:rPr>
          <w:sz w:val="26"/>
          <w:szCs w:val="26"/>
        </w:rPr>
        <w:t>природопользователя</w:t>
      </w:r>
      <w:proofErr w:type="spellEnd"/>
      <w:r w:rsidRPr="00D3695F">
        <w:rPr>
          <w:sz w:val="26"/>
          <w:szCs w:val="26"/>
        </w:rPr>
        <w:t>» с целью отражения соответствующей информации в нем.</w:t>
      </w:r>
      <w:r w:rsidR="002B398A" w:rsidRPr="004863BF">
        <w:rPr>
          <w:sz w:val="26"/>
          <w:szCs w:val="26"/>
        </w:rPr>
        <w:t xml:space="preserve"> </w:t>
      </w:r>
    </w:p>
    <w:p w:rsidR="00D3695F" w:rsidRPr="00D3695F" w:rsidRDefault="00D3695F" w:rsidP="004863BF">
      <w:pPr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Отдельно </w:t>
      </w:r>
      <w:r w:rsidR="002B398A" w:rsidRPr="006B74BE">
        <w:rPr>
          <w:sz w:val="26"/>
          <w:szCs w:val="26"/>
        </w:rPr>
        <w:t>отмечается</w:t>
      </w:r>
      <w:r w:rsidRPr="00D3695F">
        <w:rPr>
          <w:sz w:val="26"/>
          <w:szCs w:val="26"/>
        </w:rPr>
        <w:t xml:space="preserve"> следующее.</w:t>
      </w:r>
    </w:p>
    <w:p w:rsidR="00D3695F" w:rsidRPr="00D3695F" w:rsidRDefault="00D3695F" w:rsidP="004863BF">
      <w:pPr>
        <w:ind w:firstLine="709"/>
        <w:jc w:val="both"/>
        <w:rPr>
          <w:bCs/>
          <w:sz w:val="26"/>
          <w:szCs w:val="26"/>
        </w:rPr>
      </w:pPr>
      <w:r w:rsidRPr="00D3695F">
        <w:rPr>
          <w:sz w:val="26"/>
          <w:szCs w:val="26"/>
        </w:rPr>
        <w:t xml:space="preserve">1. </w:t>
      </w:r>
      <w:proofErr w:type="gramStart"/>
      <w:r w:rsidRPr="00D3695F">
        <w:rPr>
          <w:sz w:val="26"/>
          <w:szCs w:val="26"/>
        </w:rPr>
        <w:t>П</w:t>
      </w:r>
      <w:r w:rsidRPr="00D3695F">
        <w:rPr>
          <w:bCs/>
          <w:sz w:val="26"/>
          <w:szCs w:val="26"/>
        </w:rPr>
        <w:t xml:space="preserve">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окружающую среду, снятие с государственного учета объектов, оказывающих негативное воздействие на окружающую среду, предусмотрены статьей 69.2 Федерального закона от 10.01.2002 № 7-ФЗ «Об охране окружающей среды» (далее – Закон) и </w:t>
      </w:r>
      <w:hyperlink r:id="rId15" w:history="1">
        <w:r w:rsidRPr="00D3695F">
          <w:rPr>
            <w:sz w:val="26"/>
            <w:szCs w:val="26"/>
          </w:rPr>
          <w:t>Правила</w:t>
        </w:r>
      </w:hyperlink>
      <w:r w:rsidRPr="00D3695F">
        <w:rPr>
          <w:sz w:val="26"/>
          <w:szCs w:val="26"/>
        </w:rPr>
        <w:t>ми создания и ведения государственного реестра объектов, оказывающих негативное воздействие на</w:t>
      </w:r>
      <w:proofErr w:type="gramEnd"/>
      <w:r w:rsidRPr="00D3695F">
        <w:rPr>
          <w:sz w:val="26"/>
          <w:szCs w:val="26"/>
        </w:rPr>
        <w:t xml:space="preserve"> окружающую среду, </w:t>
      </w:r>
      <w:proofErr w:type="gramStart"/>
      <w:r w:rsidRPr="00D3695F">
        <w:rPr>
          <w:sz w:val="26"/>
          <w:szCs w:val="26"/>
        </w:rPr>
        <w:t>утвержденными</w:t>
      </w:r>
      <w:proofErr w:type="gramEnd"/>
      <w:r w:rsidRPr="00D3695F">
        <w:rPr>
          <w:sz w:val="26"/>
          <w:szCs w:val="26"/>
        </w:rPr>
        <w:t xml:space="preserve"> постановлением Правительства Российской Федерации от 23.06.2016 № 572 (далее - Правила).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>В свою очередь, в ПТО УОНВОС появился функционал по исправлению ошибок, связанных с постановкой объектов на государственный учет.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3695F">
        <w:rPr>
          <w:sz w:val="26"/>
          <w:szCs w:val="26"/>
        </w:rPr>
        <w:t>В соответствии</w:t>
      </w:r>
      <w:r w:rsidR="002B398A" w:rsidRPr="004863BF">
        <w:rPr>
          <w:sz w:val="26"/>
          <w:szCs w:val="26"/>
        </w:rPr>
        <w:t xml:space="preserve"> </w:t>
      </w:r>
      <w:r w:rsidRPr="00D3695F">
        <w:rPr>
          <w:sz w:val="26"/>
          <w:szCs w:val="26"/>
        </w:rPr>
        <w:t xml:space="preserve">с пунктом 39 Правил территориальный орган Федеральной службы по надзору в сфере природопользования, орган исполнительной власти субъекта Российской Федерации, включившие сведения об объекте в федеральный государственный реестр или региональный государственный реестр, </w:t>
      </w:r>
      <w:r w:rsidRPr="00D3695F">
        <w:rPr>
          <w:sz w:val="26"/>
          <w:szCs w:val="26"/>
          <w:u w:val="single"/>
        </w:rPr>
        <w:t>по заявлению юридического лица</w:t>
      </w:r>
      <w:r w:rsidRPr="00D3695F">
        <w:rPr>
          <w:sz w:val="26"/>
          <w:szCs w:val="26"/>
        </w:rPr>
        <w:t xml:space="preserve">, индивидуального предпринимателя, осуществляющих хозяйственную и иную деятельность на объекте, или по своей инициативе </w:t>
      </w:r>
      <w:r w:rsidRPr="00D3695F">
        <w:rPr>
          <w:sz w:val="26"/>
          <w:szCs w:val="26"/>
          <w:u w:val="single"/>
        </w:rPr>
        <w:t>вправе исправить допущенные при внесении сведений описки, опечатки и арифметические</w:t>
      </w:r>
      <w:proofErr w:type="gramEnd"/>
      <w:r w:rsidRPr="00D3695F">
        <w:rPr>
          <w:sz w:val="26"/>
          <w:szCs w:val="26"/>
          <w:u w:val="single"/>
        </w:rPr>
        <w:t xml:space="preserve"> ошибки</w:t>
      </w:r>
      <w:r w:rsidRPr="00D3695F">
        <w:rPr>
          <w:sz w:val="26"/>
          <w:szCs w:val="26"/>
        </w:rPr>
        <w:t>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 xml:space="preserve">В случае если данные исправления влияют на состав сведений, содержащихся в свидетельстве о постановке объекта на государственный учет или свидетельстве об </w:t>
      </w:r>
      <w:r w:rsidRPr="00D3695F">
        <w:rPr>
          <w:sz w:val="26"/>
          <w:szCs w:val="26"/>
        </w:rPr>
        <w:lastRenderedPageBreak/>
        <w:t>актуализации сведений об объекте, информация о внесенных исправлениях в течение 5 дней со дня получения соответствующего заявления направляется юридическому лицу, индивидуальному предпринимателю.</w:t>
      </w:r>
    </w:p>
    <w:p w:rsidR="00D3695F" w:rsidRPr="00D3695F" w:rsidRDefault="00D3695F" w:rsidP="004863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5F">
        <w:rPr>
          <w:sz w:val="26"/>
          <w:szCs w:val="26"/>
        </w:rPr>
        <w:t>Таким образом, юридическому лицу ил индивидуальному предпринимателю в случае необходимости исправления ошибок, связанных с постановкой объектов на государственный учет, необходимо предоставить соответствующее заявление в соответствии с пунктом 39 Правил.</w:t>
      </w:r>
    </w:p>
    <w:p w:rsidR="00D3695F" w:rsidRPr="00D3695F" w:rsidRDefault="00D3695F" w:rsidP="004863BF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 xml:space="preserve">Согласно последним разъяснениям центрального аппарата </w:t>
      </w:r>
      <w:proofErr w:type="spellStart"/>
      <w:r w:rsidRPr="00D3695F">
        <w:rPr>
          <w:sz w:val="26"/>
          <w:szCs w:val="26"/>
        </w:rPr>
        <w:t>Росприроднадзора</w:t>
      </w:r>
      <w:proofErr w:type="spellEnd"/>
      <w:r w:rsidRPr="00D3695F">
        <w:rPr>
          <w:sz w:val="26"/>
          <w:szCs w:val="26"/>
        </w:rPr>
        <w:t>, доведенным до Департамента: адреса объекта должны быть корректно изложены (содержать, индекс, регион (Новосибирская область), а также район, поселение, улицу и номер дома (при наличии) или ориентир).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>2. Порядок ведения государственного кадастра отходов утвержден приказом Минприроды России от 30.09.2011 № 792 (далее – Порядок).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>В силу положений пункта 16 Порядка государственный реестр объектов размещения отходов (далее – ГРОР) ГРОРО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3695F">
        <w:rPr>
          <w:sz w:val="26"/>
          <w:szCs w:val="26"/>
        </w:rPr>
        <w:t>Вместе с тем, пунктом 5 статьи 12 Федерального закона от 24.06.2014 № 89-ФЗ «Об отходах производства и потребления» установлен запрет на захоронение отходов в границах населенных пунктов.</w:t>
      </w:r>
    </w:p>
    <w:p w:rsidR="00D3695F" w:rsidRPr="00D3695F" w:rsidRDefault="00D3695F" w:rsidP="004863B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695F">
        <w:rPr>
          <w:sz w:val="26"/>
          <w:szCs w:val="26"/>
        </w:rPr>
        <w:t xml:space="preserve">Во избежание прецедентов по включению в ГРОРО, объектов размещения отходов, расположенных на землях категории «земли населенных пунктов» </w:t>
      </w:r>
      <w:proofErr w:type="spellStart"/>
      <w:r w:rsidRPr="00D3695F">
        <w:rPr>
          <w:sz w:val="26"/>
          <w:szCs w:val="26"/>
        </w:rPr>
        <w:t>Росприроднадзором</w:t>
      </w:r>
      <w:proofErr w:type="spellEnd"/>
      <w:r w:rsidRPr="00D3695F">
        <w:rPr>
          <w:sz w:val="26"/>
          <w:szCs w:val="26"/>
        </w:rPr>
        <w:t xml:space="preserve"> поручено вместе с информацией для включения/внесения изменений в ГРОРО совместно с характеристикой ОРО </w:t>
      </w:r>
      <w:r w:rsidRPr="00D3695F">
        <w:rPr>
          <w:sz w:val="26"/>
          <w:szCs w:val="26"/>
          <w:u w:val="single"/>
        </w:rPr>
        <w:t>представлять данные публичной кадастровой карты</w:t>
      </w:r>
      <w:r w:rsidRPr="00D3695F">
        <w:rPr>
          <w:sz w:val="26"/>
          <w:szCs w:val="26"/>
        </w:rPr>
        <w:t>, полученные с официального интернет ресурса.</w:t>
      </w:r>
      <w:proofErr w:type="gramEnd"/>
    </w:p>
    <w:p w:rsidR="00D3695F" w:rsidRPr="00D3695F" w:rsidRDefault="00D3695F" w:rsidP="004863BF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D3695F" w:rsidRPr="004863BF" w:rsidRDefault="00D3695F" w:rsidP="004863BF">
      <w:pPr>
        <w:jc w:val="center"/>
        <w:rPr>
          <w:b/>
          <w:color w:val="000000"/>
          <w:sz w:val="26"/>
          <w:szCs w:val="26"/>
        </w:rPr>
      </w:pPr>
    </w:p>
    <w:sectPr w:rsidR="00D3695F" w:rsidRPr="004863BF" w:rsidSect="00D3695F"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76" w:rsidRDefault="00C51B76" w:rsidP="00021899">
      <w:r>
        <w:separator/>
      </w:r>
    </w:p>
  </w:endnote>
  <w:endnote w:type="continuationSeparator" w:id="0">
    <w:p w:rsidR="00C51B76" w:rsidRDefault="00C51B76" w:rsidP="0002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76" w:rsidRDefault="00C51B76" w:rsidP="00021899">
      <w:r>
        <w:separator/>
      </w:r>
    </w:p>
  </w:footnote>
  <w:footnote w:type="continuationSeparator" w:id="0">
    <w:p w:rsidR="00C51B76" w:rsidRDefault="00C51B76" w:rsidP="0002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BB"/>
    <w:multiLevelType w:val="hybridMultilevel"/>
    <w:tmpl w:val="CF241EBC"/>
    <w:lvl w:ilvl="0" w:tplc="193C8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3B6B97"/>
    <w:multiLevelType w:val="hybridMultilevel"/>
    <w:tmpl w:val="FE943AD6"/>
    <w:lvl w:ilvl="0" w:tplc="FE00EB4A">
      <w:start w:val="4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6B533B"/>
    <w:multiLevelType w:val="multilevel"/>
    <w:tmpl w:val="7D4E9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BE54E9"/>
    <w:multiLevelType w:val="hybridMultilevel"/>
    <w:tmpl w:val="2F148CDA"/>
    <w:lvl w:ilvl="0" w:tplc="31E44DC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B5D68"/>
    <w:multiLevelType w:val="multilevel"/>
    <w:tmpl w:val="7D4E9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8D0EA6"/>
    <w:multiLevelType w:val="hybridMultilevel"/>
    <w:tmpl w:val="5096124C"/>
    <w:lvl w:ilvl="0" w:tplc="D33A07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69E4"/>
    <w:multiLevelType w:val="hybridMultilevel"/>
    <w:tmpl w:val="406A8A1E"/>
    <w:lvl w:ilvl="0" w:tplc="F322F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FA3B07"/>
    <w:multiLevelType w:val="hybridMultilevel"/>
    <w:tmpl w:val="96884B42"/>
    <w:lvl w:ilvl="0" w:tplc="91E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92A16"/>
    <w:multiLevelType w:val="multilevel"/>
    <w:tmpl w:val="2626F848"/>
    <w:lvl w:ilvl="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701169"/>
    <w:multiLevelType w:val="hybridMultilevel"/>
    <w:tmpl w:val="5428EB86"/>
    <w:lvl w:ilvl="0" w:tplc="91E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A5D9F"/>
    <w:multiLevelType w:val="hybridMultilevel"/>
    <w:tmpl w:val="1ADA9EC2"/>
    <w:lvl w:ilvl="0" w:tplc="E0F82E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374D17"/>
    <w:multiLevelType w:val="hybridMultilevel"/>
    <w:tmpl w:val="0178AA8C"/>
    <w:lvl w:ilvl="0" w:tplc="8E98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1051"/>
    <w:multiLevelType w:val="hybridMultilevel"/>
    <w:tmpl w:val="4E0697A4"/>
    <w:lvl w:ilvl="0" w:tplc="91E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81B97"/>
    <w:multiLevelType w:val="hybridMultilevel"/>
    <w:tmpl w:val="375C4A76"/>
    <w:lvl w:ilvl="0" w:tplc="DF92A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9B2E34"/>
    <w:multiLevelType w:val="hybridMultilevel"/>
    <w:tmpl w:val="BD0041F8"/>
    <w:lvl w:ilvl="0" w:tplc="44AE568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4"/>
    <w:rsid w:val="000012F1"/>
    <w:rsid w:val="00005B0D"/>
    <w:rsid w:val="000121CE"/>
    <w:rsid w:val="00013612"/>
    <w:rsid w:val="000156AB"/>
    <w:rsid w:val="00016F46"/>
    <w:rsid w:val="00021069"/>
    <w:rsid w:val="00021899"/>
    <w:rsid w:val="00022BE2"/>
    <w:rsid w:val="00025562"/>
    <w:rsid w:val="000318E0"/>
    <w:rsid w:val="00034F4A"/>
    <w:rsid w:val="00036F30"/>
    <w:rsid w:val="0004333E"/>
    <w:rsid w:val="00052328"/>
    <w:rsid w:val="00054A94"/>
    <w:rsid w:val="00056021"/>
    <w:rsid w:val="00065E6F"/>
    <w:rsid w:val="00067DB7"/>
    <w:rsid w:val="00070AD8"/>
    <w:rsid w:val="000774D0"/>
    <w:rsid w:val="00077D87"/>
    <w:rsid w:val="00080994"/>
    <w:rsid w:val="0008379F"/>
    <w:rsid w:val="00083956"/>
    <w:rsid w:val="000A0273"/>
    <w:rsid w:val="000A02AE"/>
    <w:rsid w:val="000A02B2"/>
    <w:rsid w:val="000A1294"/>
    <w:rsid w:val="000A5351"/>
    <w:rsid w:val="000A7907"/>
    <w:rsid w:val="000B1978"/>
    <w:rsid w:val="000B331E"/>
    <w:rsid w:val="000B34E5"/>
    <w:rsid w:val="000B404C"/>
    <w:rsid w:val="000B4B99"/>
    <w:rsid w:val="000B5F97"/>
    <w:rsid w:val="000B6F52"/>
    <w:rsid w:val="000C163C"/>
    <w:rsid w:val="000C3228"/>
    <w:rsid w:val="000C324B"/>
    <w:rsid w:val="000D3A8D"/>
    <w:rsid w:val="000D438E"/>
    <w:rsid w:val="000D7AC9"/>
    <w:rsid w:val="000E2538"/>
    <w:rsid w:val="000E5240"/>
    <w:rsid w:val="000E5307"/>
    <w:rsid w:val="000F0F7E"/>
    <w:rsid w:val="000F35D4"/>
    <w:rsid w:val="000F6B60"/>
    <w:rsid w:val="000F6D43"/>
    <w:rsid w:val="000F6D58"/>
    <w:rsid w:val="000F7EFB"/>
    <w:rsid w:val="00103F37"/>
    <w:rsid w:val="00104309"/>
    <w:rsid w:val="00106B93"/>
    <w:rsid w:val="0011193D"/>
    <w:rsid w:val="00111AB5"/>
    <w:rsid w:val="001136D5"/>
    <w:rsid w:val="00114D7D"/>
    <w:rsid w:val="001156C2"/>
    <w:rsid w:val="001177DF"/>
    <w:rsid w:val="00121B4B"/>
    <w:rsid w:val="00123648"/>
    <w:rsid w:val="001238EB"/>
    <w:rsid w:val="00126BF5"/>
    <w:rsid w:val="00132E91"/>
    <w:rsid w:val="00135FE2"/>
    <w:rsid w:val="0014146C"/>
    <w:rsid w:val="00142E1C"/>
    <w:rsid w:val="00142E6C"/>
    <w:rsid w:val="001435C2"/>
    <w:rsid w:val="00143BC9"/>
    <w:rsid w:val="00143FC9"/>
    <w:rsid w:val="00145CC9"/>
    <w:rsid w:val="00153BA1"/>
    <w:rsid w:val="001579E8"/>
    <w:rsid w:val="00160EB3"/>
    <w:rsid w:val="00164C2E"/>
    <w:rsid w:val="00167FD6"/>
    <w:rsid w:val="00175015"/>
    <w:rsid w:val="001752C8"/>
    <w:rsid w:val="001859CD"/>
    <w:rsid w:val="00191FD0"/>
    <w:rsid w:val="00192664"/>
    <w:rsid w:val="0019282E"/>
    <w:rsid w:val="00194276"/>
    <w:rsid w:val="001A2771"/>
    <w:rsid w:val="001A3B76"/>
    <w:rsid w:val="001B092E"/>
    <w:rsid w:val="001B3936"/>
    <w:rsid w:val="001B58EB"/>
    <w:rsid w:val="001C0A05"/>
    <w:rsid w:val="001C1412"/>
    <w:rsid w:val="001C1ABC"/>
    <w:rsid w:val="001C2CD2"/>
    <w:rsid w:val="001C2F03"/>
    <w:rsid w:val="001C61FA"/>
    <w:rsid w:val="001D2CD4"/>
    <w:rsid w:val="001E2CC3"/>
    <w:rsid w:val="001E62A4"/>
    <w:rsid w:val="001F1626"/>
    <w:rsid w:val="001F344B"/>
    <w:rsid w:val="001F474D"/>
    <w:rsid w:val="001F5B8C"/>
    <w:rsid w:val="0020121C"/>
    <w:rsid w:val="002028E7"/>
    <w:rsid w:val="0020458D"/>
    <w:rsid w:val="00207BC7"/>
    <w:rsid w:val="00211961"/>
    <w:rsid w:val="00214C2D"/>
    <w:rsid w:val="00216B16"/>
    <w:rsid w:val="00217101"/>
    <w:rsid w:val="00220225"/>
    <w:rsid w:val="00223337"/>
    <w:rsid w:val="002261A0"/>
    <w:rsid w:val="00236D0A"/>
    <w:rsid w:val="002373F1"/>
    <w:rsid w:val="002461BE"/>
    <w:rsid w:val="00247DEA"/>
    <w:rsid w:val="00252F95"/>
    <w:rsid w:val="00255C47"/>
    <w:rsid w:val="00261772"/>
    <w:rsid w:val="002629B2"/>
    <w:rsid w:val="00262CBA"/>
    <w:rsid w:val="0026422D"/>
    <w:rsid w:val="00267D5B"/>
    <w:rsid w:val="002820D0"/>
    <w:rsid w:val="00282C01"/>
    <w:rsid w:val="00285B66"/>
    <w:rsid w:val="00287D3A"/>
    <w:rsid w:val="00292B0A"/>
    <w:rsid w:val="002959F1"/>
    <w:rsid w:val="002A02A5"/>
    <w:rsid w:val="002A2F2F"/>
    <w:rsid w:val="002A371F"/>
    <w:rsid w:val="002A3D11"/>
    <w:rsid w:val="002A3FAA"/>
    <w:rsid w:val="002B2816"/>
    <w:rsid w:val="002B398A"/>
    <w:rsid w:val="002C41A3"/>
    <w:rsid w:val="002D32B0"/>
    <w:rsid w:val="002D46D0"/>
    <w:rsid w:val="002E6E80"/>
    <w:rsid w:val="002F0EB8"/>
    <w:rsid w:val="002F69B7"/>
    <w:rsid w:val="0030794F"/>
    <w:rsid w:val="00310AC4"/>
    <w:rsid w:val="003149E0"/>
    <w:rsid w:val="003200F8"/>
    <w:rsid w:val="00324258"/>
    <w:rsid w:val="00325FA1"/>
    <w:rsid w:val="003274A2"/>
    <w:rsid w:val="003323FB"/>
    <w:rsid w:val="00333572"/>
    <w:rsid w:val="00336C33"/>
    <w:rsid w:val="003413B3"/>
    <w:rsid w:val="00341919"/>
    <w:rsid w:val="00343C2D"/>
    <w:rsid w:val="003461C8"/>
    <w:rsid w:val="0035070A"/>
    <w:rsid w:val="003522D2"/>
    <w:rsid w:val="00362F4D"/>
    <w:rsid w:val="003653A6"/>
    <w:rsid w:val="00367B66"/>
    <w:rsid w:val="00374473"/>
    <w:rsid w:val="00374A74"/>
    <w:rsid w:val="0037677D"/>
    <w:rsid w:val="00382C23"/>
    <w:rsid w:val="003848AB"/>
    <w:rsid w:val="003849CA"/>
    <w:rsid w:val="0039712E"/>
    <w:rsid w:val="003A3D89"/>
    <w:rsid w:val="003B0E37"/>
    <w:rsid w:val="003B146B"/>
    <w:rsid w:val="003B58F3"/>
    <w:rsid w:val="003B6AED"/>
    <w:rsid w:val="003B7FB6"/>
    <w:rsid w:val="003C37A1"/>
    <w:rsid w:val="003E7B31"/>
    <w:rsid w:val="003F545D"/>
    <w:rsid w:val="003F79BB"/>
    <w:rsid w:val="004008BF"/>
    <w:rsid w:val="00405911"/>
    <w:rsid w:val="00406F63"/>
    <w:rsid w:val="0041258E"/>
    <w:rsid w:val="0041300A"/>
    <w:rsid w:val="00413290"/>
    <w:rsid w:val="004229CC"/>
    <w:rsid w:val="00422AF8"/>
    <w:rsid w:val="004273C6"/>
    <w:rsid w:val="00427B8D"/>
    <w:rsid w:val="00430581"/>
    <w:rsid w:val="004367B9"/>
    <w:rsid w:val="00437BC5"/>
    <w:rsid w:val="00441340"/>
    <w:rsid w:val="00441445"/>
    <w:rsid w:val="004418AD"/>
    <w:rsid w:val="00451551"/>
    <w:rsid w:val="00453C3E"/>
    <w:rsid w:val="004546CF"/>
    <w:rsid w:val="00454F73"/>
    <w:rsid w:val="00456C2B"/>
    <w:rsid w:val="0046486A"/>
    <w:rsid w:val="004665D0"/>
    <w:rsid w:val="004761F3"/>
    <w:rsid w:val="00482D1C"/>
    <w:rsid w:val="00483C96"/>
    <w:rsid w:val="004863BF"/>
    <w:rsid w:val="004866E7"/>
    <w:rsid w:val="0048705D"/>
    <w:rsid w:val="00492760"/>
    <w:rsid w:val="004952E9"/>
    <w:rsid w:val="004A0C43"/>
    <w:rsid w:val="004A3204"/>
    <w:rsid w:val="004A5568"/>
    <w:rsid w:val="004B0F11"/>
    <w:rsid w:val="004C03C2"/>
    <w:rsid w:val="004C172E"/>
    <w:rsid w:val="004C26BA"/>
    <w:rsid w:val="004C53EC"/>
    <w:rsid w:val="004C6B6C"/>
    <w:rsid w:val="004C6BA7"/>
    <w:rsid w:val="004D1784"/>
    <w:rsid w:val="004D20F3"/>
    <w:rsid w:val="004D2914"/>
    <w:rsid w:val="004E1F5A"/>
    <w:rsid w:val="004E2843"/>
    <w:rsid w:val="004E4B9C"/>
    <w:rsid w:val="004F4020"/>
    <w:rsid w:val="004F49BD"/>
    <w:rsid w:val="00500A38"/>
    <w:rsid w:val="00506DA1"/>
    <w:rsid w:val="00510B17"/>
    <w:rsid w:val="005161D9"/>
    <w:rsid w:val="00516B6D"/>
    <w:rsid w:val="00516F52"/>
    <w:rsid w:val="005221A4"/>
    <w:rsid w:val="005272B4"/>
    <w:rsid w:val="00532ABA"/>
    <w:rsid w:val="00534070"/>
    <w:rsid w:val="00540065"/>
    <w:rsid w:val="00544C37"/>
    <w:rsid w:val="00546245"/>
    <w:rsid w:val="00547D6F"/>
    <w:rsid w:val="005519F8"/>
    <w:rsid w:val="00552938"/>
    <w:rsid w:val="0055731A"/>
    <w:rsid w:val="00557B85"/>
    <w:rsid w:val="00557D67"/>
    <w:rsid w:val="00562FA9"/>
    <w:rsid w:val="00563087"/>
    <w:rsid w:val="005655D1"/>
    <w:rsid w:val="00570B0E"/>
    <w:rsid w:val="00573117"/>
    <w:rsid w:val="00576AE3"/>
    <w:rsid w:val="00584002"/>
    <w:rsid w:val="00587267"/>
    <w:rsid w:val="00590D82"/>
    <w:rsid w:val="005A0D54"/>
    <w:rsid w:val="005A35E1"/>
    <w:rsid w:val="005A6105"/>
    <w:rsid w:val="005C0C3F"/>
    <w:rsid w:val="005C50BE"/>
    <w:rsid w:val="005C5648"/>
    <w:rsid w:val="005C5DD1"/>
    <w:rsid w:val="005C626D"/>
    <w:rsid w:val="005D0CD3"/>
    <w:rsid w:val="005D2339"/>
    <w:rsid w:val="005D37D0"/>
    <w:rsid w:val="005D4E4B"/>
    <w:rsid w:val="005D594C"/>
    <w:rsid w:val="005E0658"/>
    <w:rsid w:val="005E75FC"/>
    <w:rsid w:val="005F1730"/>
    <w:rsid w:val="005F3062"/>
    <w:rsid w:val="005F3831"/>
    <w:rsid w:val="005F3BBE"/>
    <w:rsid w:val="005F65EC"/>
    <w:rsid w:val="006103F2"/>
    <w:rsid w:val="0061349D"/>
    <w:rsid w:val="00621038"/>
    <w:rsid w:val="0063105C"/>
    <w:rsid w:val="00633A61"/>
    <w:rsid w:val="00634F8D"/>
    <w:rsid w:val="00635601"/>
    <w:rsid w:val="00635614"/>
    <w:rsid w:val="00637689"/>
    <w:rsid w:val="00637D91"/>
    <w:rsid w:val="00641145"/>
    <w:rsid w:val="006415A1"/>
    <w:rsid w:val="0064164F"/>
    <w:rsid w:val="00642099"/>
    <w:rsid w:val="006505BA"/>
    <w:rsid w:val="006515CE"/>
    <w:rsid w:val="00667655"/>
    <w:rsid w:val="00667C8D"/>
    <w:rsid w:val="00671F4E"/>
    <w:rsid w:val="00673251"/>
    <w:rsid w:val="0067454D"/>
    <w:rsid w:val="00674E1E"/>
    <w:rsid w:val="00676006"/>
    <w:rsid w:val="00677897"/>
    <w:rsid w:val="00694119"/>
    <w:rsid w:val="00695D1D"/>
    <w:rsid w:val="0069641E"/>
    <w:rsid w:val="006A0639"/>
    <w:rsid w:val="006A5FBA"/>
    <w:rsid w:val="006B0AD5"/>
    <w:rsid w:val="006B1C5D"/>
    <w:rsid w:val="006B5ECD"/>
    <w:rsid w:val="006B701D"/>
    <w:rsid w:val="006B74BE"/>
    <w:rsid w:val="006B7F93"/>
    <w:rsid w:val="006C1BC1"/>
    <w:rsid w:val="006D6087"/>
    <w:rsid w:val="006F2561"/>
    <w:rsid w:val="006F3E78"/>
    <w:rsid w:val="006F50D0"/>
    <w:rsid w:val="00702111"/>
    <w:rsid w:val="0070238C"/>
    <w:rsid w:val="007168BF"/>
    <w:rsid w:val="00716901"/>
    <w:rsid w:val="00717C14"/>
    <w:rsid w:val="00717CB3"/>
    <w:rsid w:val="00720EEC"/>
    <w:rsid w:val="00724ABA"/>
    <w:rsid w:val="007271D8"/>
    <w:rsid w:val="007312DF"/>
    <w:rsid w:val="007415D3"/>
    <w:rsid w:val="00741CFA"/>
    <w:rsid w:val="007430F8"/>
    <w:rsid w:val="00743D10"/>
    <w:rsid w:val="007441AB"/>
    <w:rsid w:val="00752C15"/>
    <w:rsid w:val="00755CDB"/>
    <w:rsid w:val="0076117D"/>
    <w:rsid w:val="0076218A"/>
    <w:rsid w:val="00791FE3"/>
    <w:rsid w:val="007950F3"/>
    <w:rsid w:val="007968A1"/>
    <w:rsid w:val="007A0A95"/>
    <w:rsid w:val="007A0ACF"/>
    <w:rsid w:val="007B0D9F"/>
    <w:rsid w:val="007B0F20"/>
    <w:rsid w:val="007B3C59"/>
    <w:rsid w:val="007B6646"/>
    <w:rsid w:val="007C0793"/>
    <w:rsid w:val="007C084F"/>
    <w:rsid w:val="007C0E0C"/>
    <w:rsid w:val="007C14FD"/>
    <w:rsid w:val="007C6AB3"/>
    <w:rsid w:val="007D5008"/>
    <w:rsid w:val="007D646D"/>
    <w:rsid w:val="007E0EFB"/>
    <w:rsid w:val="007E4722"/>
    <w:rsid w:val="007E6C7F"/>
    <w:rsid w:val="007F07C0"/>
    <w:rsid w:val="007F2078"/>
    <w:rsid w:val="007F34D1"/>
    <w:rsid w:val="007F6FB4"/>
    <w:rsid w:val="00806812"/>
    <w:rsid w:val="00810257"/>
    <w:rsid w:val="00810B20"/>
    <w:rsid w:val="00823D91"/>
    <w:rsid w:val="0082504C"/>
    <w:rsid w:val="00830748"/>
    <w:rsid w:val="00830780"/>
    <w:rsid w:val="008335CC"/>
    <w:rsid w:val="00841073"/>
    <w:rsid w:val="0084214F"/>
    <w:rsid w:val="008438F3"/>
    <w:rsid w:val="008465DE"/>
    <w:rsid w:val="00850BDE"/>
    <w:rsid w:val="00857274"/>
    <w:rsid w:val="00862FF9"/>
    <w:rsid w:val="00872EF9"/>
    <w:rsid w:val="00873AB1"/>
    <w:rsid w:val="00882172"/>
    <w:rsid w:val="00883CA8"/>
    <w:rsid w:val="008842B1"/>
    <w:rsid w:val="0088463C"/>
    <w:rsid w:val="00884C1D"/>
    <w:rsid w:val="008862B0"/>
    <w:rsid w:val="0088786D"/>
    <w:rsid w:val="00890CCE"/>
    <w:rsid w:val="0089211F"/>
    <w:rsid w:val="008A30D5"/>
    <w:rsid w:val="008A3AF1"/>
    <w:rsid w:val="008A59D0"/>
    <w:rsid w:val="008A770E"/>
    <w:rsid w:val="008B5864"/>
    <w:rsid w:val="008C0E4A"/>
    <w:rsid w:val="008C18CB"/>
    <w:rsid w:val="008C2314"/>
    <w:rsid w:val="008C5772"/>
    <w:rsid w:val="008E0C3E"/>
    <w:rsid w:val="008E0F22"/>
    <w:rsid w:val="008E4857"/>
    <w:rsid w:val="008F2E6D"/>
    <w:rsid w:val="00903A06"/>
    <w:rsid w:val="009044CD"/>
    <w:rsid w:val="00905025"/>
    <w:rsid w:val="00905C2D"/>
    <w:rsid w:val="00913ED5"/>
    <w:rsid w:val="00914AFA"/>
    <w:rsid w:val="00916E46"/>
    <w:rsid w:val="00917938"/>
    <w:rsid w:val="009179A2"/>
    <w:rsid w:val="00927FD4"/>
    <w:rsid w:val="009343BF"/>
    <w:rsid w:val="00937524"/>
    <w:rsid w:val="00941E93"/>
    <w:rsid w:val="00942498"/>
    <w:rsid w:val="009575CF"/>
    <w:rsid w:val="009623B4"/>
    <w:rsid w:val="00970D80"/>
    <w:rsid w:val="0097428B"/>
    <w:rsid w:val="00982961"/>
    <w:rsid w:val="009848A3"/>
    <w:rsid w:val="00984FA7"/>
    <w:rsid w:val="00985F72"/>
    <w:rsid w:val="00986CA6"/>
    <w:rsid w:val="0098744E"/>
    <w:rsid w:val="0098759E"/>
    <w:rsid w:val="00991297"/>
    <w:rsid w:val="00994D43"/>
    <w:rsid w:val="009974DE"/>
    <w:rsid w:val="00997B03"/>
    <w:rsid w:val="009A153D"/>
    <w:rsid w:val="009A6508"/>
    <w:rsid w:val="009B015A"/>
    <w:rsid w:val="009B49C0"/>
    <w:rsid w:val="009B7EA6"/>
    <w:rsid w:val="009C28E5"/>
    <w:rsid w:val="009C5B6C"/>
    <w:rsid w:val="009C6D17"/>
    <w:rsid w:val="009C7540"/>
    <w:rsid w:val="009D0785"/>
    <w:rsid w:val="009D1C75"/>
    <w:rsid w:val="009D4E23"/>
    <w:rsid w:val="009E1466"/>
    <w:rsid w:val="009E1F6E"/>
    <w:rsid w:val="009E4323"/>
    <w:rsid w:val="009F2A85"/>
    <w:rsid w:val="009F2ACC"/>
    <w:rsid w:val="009F5A37"/>
    <w:rsid w:val="009F5B91"/>
    <w:rsid w:val="009F6F05"/>
    <w:rsid w:val="00A01045"/>
    <w:rsid w:val="00A04E00"/>
    <w:rsid w:val="00A06488"/>
    <w:rsid w:val="00A064E5"/>
    <w:rsid w:val="00A116FA"/>
    <w:rsid w:val="00A14A99"/>
    <w:rsid w:val="00A225D3"/>
    <w:rsid w:val="00A26B59"/>
    <w:rsid w:val="00A344F4"/>
    <w:rsid w:val="00A41CC8"/>
    <w:rsid w:val="00A44A0E"/>
    <w:rsid w:val="00A503A7"/>
    <w:rsid w:val="00A50885"/>
    <w:rsid w:val="00A50E50"/>
    <w:rsid w:val="00A522D2"/>
    <w:rsid w:val="00A53DC9"/>
    <w:rsid w:val="00A53E33"/>
    <w:rsid w:val="00A646CA"/>
    <w:rsid w:val="00A673A9"/>
    <w:rsid w:val="00A6740A"/>
    <w:rsid w:val="00A71958"/>
    <w:rsid w:val="00A95286"/>
    <w:rsid w:val="00AA3959"/>
    <w:rsid w:val="00AA3F08"/>
    <w:rsid w:val="00AA64C7"/>
    <w:rsid w:val="00AB1D9E"/>
    <w:rsid w:val="00AB27BE"/>
    <w:rsid w:val="00AB3565"/>
    <w:rsid w:val="00AB3F8A"/>
    <w:rsid w:val="00AC1527"/>
    <w:rsid w:val="00AC1F05"/>
    <w:rsid w:val="00AC2D98"/>
    <w:rsid w:val="00AC5516"/>
    <w:rsid w:val="00AC5A99"/>
    <w:rsid w:val="00AD0748"/>
    <w:rsid w:val="00AD22BB"/>
    <w:rsid w:val="00AD6823"/>
    <w:rsid w:val="00AE3D8D"/>
    <w:rsid w:val="00AE55C5"/>
    <w:rsid w:val="00AE6C33"/>
    <w:rsid w:val="00AE7933"/>
    <w:rsid w:val="00AF5FFC"/>
    <w:rsid w:val="00B0176D"/>
    <w:rsid w:val="00B0516D"/>
    <w:rsid w:val="00B13587"/>
    <w:rsid w:val="00B15A88"/>
    <w:rsid w:val="00B21CCC"/>
    <w:rsid w:val="00B263C4"/>
    <w:rsid w:val="00B33F2C"/>
    <w:rsid w:val="00B36846"/>
    <w:rsid w:val="00B41BF1"/>
    <w:rsid w:val="00B42022"/>
    <w:rsid w:val="00B42EAC"/>
    <w:rsid w:val="00B45C14"/>
    <w:rsid w:val="00B46F4B"/>
    <w:rsid w:val="00B52386"/>
    <w:rsid w:val="00B53139"/>
    <w:rsid w:val="00B5473D"/>
    <w:rsid w:val="00B61E9E"/>
    <w:rsid w:val="00B63B48"/>
    <w:rsid w:val="00B66157"/>
    <w:rsid w:val="00B710BF"/>
    <w:rsid w:val="00B764D8"/>
    <w:rsid w:val="00B81D84"/>
    <w:rsid w:val="00B83890"/>
    <w:rsid w:val="00B84865"/>
    <w:rsid w:val="00B869B5"/>
    <w:rsid w:val="00B93DC4"/>
    <w:rsid w:val="00B944B2"/>
    <w:rsid w:val="00B94F5D"/>
    <w:rsid w:val="00B96D4A"/>
    <w:rsid w:val="00B975AF"/>
    <w:rsid w:val="00BA1858"/>
    <w:rsid w:val="00BA2E3A"/>
    <w:rsid w:val="00BA3408"/>
    <w:rsid w:val="00BB09A5"/>
    <w:rsid w:val="00BB2317"/>
    <w:rsid w:val="00BC01EB"/>
    <w:rsid w:val="00BC6D02"/>
    <w:rsid w:val="00BC7EF0"/>
    <w:rsid w:val="00BD6CA9"/>
    <w:rsid w:val="00BE3228"/>
    <w:rsid w:val="00BE33AB"/>
    <w:rsid w:val="00BF4931"/>
    <w:rsid w:val="00BF587C"/>
    <w:rsid w:val="00BF5F83"/>
    <w:rsid w:val="00C137AD"/>
    <w:rsid w:val="00C14328"/>
    <w:rsid w:val="00C1632F"/>
    <w:rsid w:val="00C35708"/>
    <w:rsid w:val="00C370E3"/>
    <w:rsid w:val="00C37215"/>
    <w:rsid w:val="00C42E3A"/>
    <w:rsid w:val="00C43AC2"/>
    <w:rsid w:val="00C45E54"/>
    <w:rsid w:val="00C47EFC"/>
    <w:rsid w:val="00C51B76"/>
    <w:rsid w:val="00C51DA3"/>
    <w:rsid w:val="00C56326"/>
    <w:rsid w:val="00C57A90"/>
    <w:rsid w:val="00C704D6"/>
    <w:rsid w:val="00C72099"/>
    <w:rsid w:val="00C80DA8"/>
    <w:rsid w:val="00C81970"/>
    <w:rsid w:val="00C85115"/>
    <w:rsid w:val="00C86840"/>
    <w:rsid w:val="00C936B7"/>
    <w:rsid w:val="00C97630"/>
    <w:rsid w:val="00CA337D"/>
    <w:rsid w:val="00CB52D8"/>
    <w:rsid w:val="00CB5BF6"/>
    <w:rsid w:val="00CB5BFC"/>
    <w:rsid w:val="00CB6AAB"/>
    <w:rsid w:val="00CB70C5"/>
    <w:rsid w:val="00CB73DC"/>
    <w:rsid w:val="00CD2A8E"/>
    <w:rsid w:val="00CD5C5A"/>
    <w:rsid w:val="00CD6DA0"/>
    <w:rsid w:val="00CD7D8A"/>
    <w:rsid w:val="00CE7D7C"/>
    <w:rsid w:val="00CF123C"/>
    <w:rsid w:val="00CF1BC8"/>
    <w:rsid w:val="00CF3230"/>
    <w:rsid w:val="00CF34C1"/>
    <w:rsid w:val="00CF360B"/>
    <w:rsid w:val="00CF6016"/>
    <w:rsid w:val="00D00788"/>
    <w:rsid w:val="00D04EBD"/>
    <w:rsid w:val="00D06031"/>
    <w:rsid w:val="00D1061A"/>
    <w:rsid w:val="00D1174B"/>
    <w:rsid w:val="00D11BDA"/>
    <w:rsid w:val="00D2495C"/>
    <w:rsid w:val="00D24CA3"/>
    <w:rsid w:val="00D267C1"/>
    <w:rsid w:val="00D31A3D"/>
    <w:rsid w:val="00D350A5"/>
    <w:rsid w:val="00D35DDE"/>
    <w:rsid w:val="00D3695F"/>
    <w:rsid w:val="00D40CA3"/>
    <w:rsid w:val="00D42332"/>
    <w:rsid w:val="00D447B4"/>
    <w:rsid w:val="00D47C2F"/>
    <w:rsid w:val="00D71F79"/>
    <w:rsid w:val="00D7759E"/>
    <w:rsid w:val="00D802BA"/>
    <w:rsid w:val="00D852F0"/>
    <w:rsid w:val="00D853D4"/>
    <w:rsid w:val="00D86528"/>
    <w:rsid w:val="00D941CC"/>
    <w:rsid w:val="00DA2197"/>
    <w:rsid w:val="00DA3337"/>
    <w:rsid w:val="00DA40BC"/>
    <w:rsid w:val="00DA52B7"/>
    <w:rsid w:val="00DA748D"/>
    <w:rsid w:val="00DB217A"/>
    <w:rsid w:val="00DB3A43"/>
    <w:rsid w:val="00DB565A"/>
    <w:rsid w:val="00DB604C"/>
    <w:rsid w:val="00DB7425"/>
    <w:rsid w:val="00DB7897"/>
    <w:rsid w:val="00DB7F2C"/>
    <w:rsid w:val="00DC78FB"/>
    <w:rsid w:val="00DD222B"/>
    <w:rsid w:val="00DD52FB"/>
    <w:rsid w:val="00DD7F80"/>
    <w:rsid w:val="00DE6680"/>
    <w:rsid w:val="00DE6CA8"/>
    <w:rsid w:val="00DF1456"/>
    <w:rsid w:val="00DF2F08"/>
    <w:rsid w:val="00DF3AAB"/>
    <w:rsid w:val="00DF6676"/>
    <w:rsid w:val="00E00AEC"/>
    <w:rsid w:val="00E021D8"/>
    <w:rsid w:val="00E042AF"/>
    <w:rsid w:val="00E045DB"/>
    <w:rsid w:val="00E1358D"/>
    <w:rsid w:val="00E15477"/>
    <w:rsid w:val="00E158FF"/>
    <w:rsid w:val="00E160B2"/>
    <w:rsid w:val="00E16B80"/>
    <w:rsid w:val="00E17864"/>
    <w:rsid w:val="00E344B7"/>
    <w:rsid w:val="00E423AF"/>
    <w:rsid w:val="00E432DF"/>
    <w:rsid w:val="00E438CE"/>
    <w:rsid w:val="00E45A08"/>
    <w:rsid w:val="00E57D9F"/>
    <w:rsid w:val="00E603BD"/>
    <w:rsid w:val="00E668E9"/>
    <w:rsid w:val="00E66D6E"/>
    <w:rsid w:val="00E66E39"/>
    <w:rsid w:val="00E707F3"/>
    <w:rsid w:val="00E71252"/>
    <w:rsid w:val="00E71B6C"/>
    <w:rsid w:val="00E72C99"/>
    <w:rsid w:val="00E80581"/>
    <w:rsid w:val="00E84944"/>
    <w:rsid w:val="00E87CEC"/>
    <w:rsid w:val="00E9355E"/>
    <w:rsid w:val="00E93E61"/>
    <w:rsid w:val="00EB3CB9"/>
    <w:rsid w:val="00EC7529"/>
    <w:rsid w:val="00ED0038"/>
    <w:rsid w:val="00ED2870"/>
    <w:rsid w:val="00ED7010"/>
    <w:rsid w:val="00EE3ACB"/>
    <w:rsid w:val="00EF163A"/>
    <w:rsid w:val="00EF2D9F"/>
    <w:rsid w:val="00EF49DC"/>
    <w:rsid w:val="00EF54CA"/>
    <w:rsid w:val="00EF63C3"/>
    <w:rsid w:val="00EF6D1D"/>
    <w:rsid w:val="00F00E75"/>
    <w:rsid w:val="00F01548"/>
    <w:rsid w:val="00F018FD"/>
    <w:rsid w:val="00F02F95"/>
    <w:rsid w:val="00F065A8"/>
    <w:rsid w:val="00F070AB"/>
    <w:rsid w:val="00F13885"/>
    <w:rsid w:val="00F17678"/>
    <w:rsid w:val="00F20C54"/>
    <w:rsid w:val="00F21E20"/>
    <w:rsid w:val="00F25706"/>
    <w:rsid w:val="00F325E5"/>
    <w:rsid w:val="00F33849"/>
    <w:rsid w:val="00F44077"/>
    <w:rsid w:val="00F45BB8"/>
    <w:rsid w:val="00F45E23"/>
    <w:rsid w:val="00F46D38"/>
    <w:rsid w:val="00F5365D"/>
    <w:rsid w:val="00F60C1B"/>
    <w:rsid w:val="00F6153F"/>
    <w:rsid w:val="00F615BD"/>
    <w:rsid w:val="00F61C45"/>
    <w:rsid w:val="00F6245C"/>
    <w:rsid w:val="00F6686D"/>
    <w:rsid w:val="00F754D2"/>
    <w:rsid w:val="00F814D3"/>
    <w:rsid w:val="00F83A79"/>
    <w:rsid w:val="00F84516"/>
    <w:rsid w:val="00F93DBC"/>
    <w:rsid w:val="00F95D2C"/>
    <w:rsid w:val="00F97C32"/>
    <w:rsid w:val="00FA1E90"/>
    <w:rsid w:val="00FA219D"/>
    <w:rsid w:val="00FA497F"/>
    <w:rsid w:val="00FA6A0B"/>
    <w:rsid w:val="00FA7E59"/>
    <w:rsid w:val="00FB07B3"/>
    <w:rsid w:val="00FB0DEC"/>
    <w:rsid w:val="00FC00BA"/>
    <w:rsid w:val="00FC15AC"/>
    <w:rsid w:val="00FC338A"/>
    <w:rsid w:val="00FC7825"/>
    <w:rsid w:val="00FC7CC3"/>
    <w:rsid w:val="00FD4045"/>
    <w:rsid w:val="00FD553C"/>
    <w:rsid w:val="00FD6EB1"/>
    <w:rsid w:val="00FD70B4"/>
    <w:rsid w:val="00FD70C0"/>
    <w:rsid w:val="00FD7308"/>
    <w:rsid w:val="00FE2F8D"/>
    <w:rsid w:val="00FE4B52"/>
    <w:rsid w:val="00FE4BE5"/>
    <w:rsid w:val="00FF0EC3"/>
    <w:rsid w:val="00FF16CA"/>
    <w:rsid w:val="00FF299D"/>
    <w:rsid w:val="00FF3ED1"/>
    <w:rsid w:val="00FF40DF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2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t-a">
    <w:name w:val="pt-a"/>
    <w:basedOn w:val="a"/>
    <w:rsid w:val="001177D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1177DF"/>
  </w:style>
  <w:style w:type="character" w:styleId="a7">
    <w:name w:val="Hyperlink"/>
    <w:basedOn w:val="a0"/>
    <w:uiPriority w:val="99"/>
    <w:unhideWhenUsed/>
    <w:rsid w:val="00E71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2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t-a">
    <w:name w:val="pt-a"/>
    <w:basedOn w:val="a"/>
    <w:rsid w:val="001177D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1177DF"/>
  </w:style>
  <w:style w:type="character" w:styleId="a7">
    <w:name w:val="Hyperlink"/>
    <w:basedOn w:val="a0"/>
    <w:uiPriority w:val="99"/>
    <w:unhideWhenUsed/>
    <w:rsid w:val="00E71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6CBBFB981D01CCEB84F587886E312FCC87DDCD55570B290F14A90C51AD91D9CEF3F9AA7BFA1FF4HEL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5BF2FD7F5CFCF9E2D3AA06DC3660E969BB9360942A8E766516B898CF6AB474294A6C88CACB6C2C1723C5426D4203993797D450F7914ECv6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5853EE47D130F237F1B44C92940D8EB1AFC27A8437859070E36F919622E905670AC2DB4C67B3D41EC1710F1F1AA128AE2AAEE68CC1B125TDe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CA0BEDC9F8681F975C84EF938BA9E88F55D16961D6EFC3011A14ED5741FACF1274F8D1CFFF551sCjCE" TargetMode="External"/><Relationship Id="rId10" Type="http://schemas.openxmlformats.org/officeDocument/2006/relationships/hyperlink" Target="consultantplus://offline/ref=8135BF2FD7F5CFCF9E2D3AA06DC3660E969BB9360942A8E766516B898CF6AB474294A6C88CACB6C2C1723C5426D4203993797D450F7914ECv62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92D7D6FA2D992A4BC2F760B8C2A9695308507658655F9B0C89B550CuEV2E" TargetMode="External"/><Relationship Id="rId14" Type="http://schemas.openxmlformats.org/officeDocument/2006/relationships/hyperlink" Target="consultantplus://offline/ref=1DBE8E988C10DD6C85B61C5F18159427C76C330F9D64D3FDBE04368B58D74A9CB248791D34C35AA93F631470F0C189CD7C8D87C2B2E70562kD4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83C5-7ABF-4BB5-B539-93A00A19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ekaterina.rodionova</dc:creator>
  <cp:lastModifiedBy>Шульгин Михаил</cp:lastModifiedBy>
  <cp:revision>2</cp:revision>
  <cp:lastPrinted>2017-08-03T08:34:00Z</cp:lastPrinted>
  <dcterms:created xsi:type="dcterms:W3CDTF">2019-05-16T12:38:00Z</dcterms:created>
  <dcterms:modified xsi:type="dcterms:W3CDTF">2019-05-16T12:38:00Z</dcterms:modified>
</cp:coreProperties>
</file>